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276" w:rsidRDefault="00326276" w:rsidP="00326276">
      <w:pPr>
        <w:pStyle w:val="Title"/>
        <w:rPr>
          <w:rFonts w:ascii="Times New Roman" w:hAnsi="Times New Roman"/>
          <w:sz w:val="28"/>
        </w:rPr>
      </w:pPr>
      <w:r>
        <w:rPr>
          <w:rFonts w:ascii="Times New Roman" w:hAnsi="Times New Roman"/>
          <w:sz w:val="28"/>
        </w:rPr>
        <w:t xml:space="preserve">KENNETH L. HONERKAMP </w:t>
      </w:r>
    </w:p>
    <w:p w:rsidR="00326276" w:rsidRDefault="00326276" w:rsidP="00326276">
      <w:pPr>
        <w:pStyle w:val="Title"/>
        <w:rPr>
          <w:rFonts w:ascii="Times New Roman" w:hAnsi="Times New Roman"/>
          <w:b w:val="0"/>
          <w:bCs/>
          <w:i/>
          <w:iCs/>
          <w:color w:val="FF0000"/>
          <w:szCs w:val="24"/>
        </w:rPr>
      </w:pPr>
      <w:r>
        <w:rPr>
          <w:rFonts w:ascii="Times New Roman" w:hAnsi="Times New Roman"/>
          <w:b w:val="0"/>
          <w:bCs/>
          <w:i/>
          <w:iCs/>
          <w:color w:val="FF0000"/>
          <w:szCs w:val="24"/>
        </w:rPr>
        <w:t>Updated: December 31, 2010</w:t>
      </w:r>
    </w:p>
    <w:p w:rsidR="00326276" w:rsidRDefault="00326276" w:rsidP="00326276">
      <w:pPr>
        <w:spacing w:line="240" w:lineRule="auto"/>
        <w:rPr>
          <w:rFonts w:ascii="Times New Roman" w:hAnsi="Times New Roman"/>
          <w:szCs w:val="20"/>
        </w:rPr>
      </w:pPr>
    </w:p>
    <w:p w:rsidR="00326276" w:rsidRDefault="00326276" w:rsidP="00326276">
      <w:pP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26276" w:rsidRDefault="00326276" w:rsidP="00326276">
      <w:pPr>
        <w:spacing w:line="240" w:lineRule="auto"/>
        <w:rPr>
          <w:rFonts w:ascii="Times New Roman" w:hAnsi="Times New Roman"/>
        </w:rPr>
      </w:pPr>
      <w:r>
        <w:rPr>
          <w:rFonts w:ascii="Times New Roman" w:hAnsi="Times New Roman"/>
        </w:rPr>
        <w:t>University of Georgia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Home</w:t>
      </w:r>
      <w:r>
        <w:rPr>
          <w:rFonts w:ascii="Times New Roman" w:hAnsi="Times New Roman"/>
        </w:rPr>
        <w:tab/>
      </w:r>
      <w:r>
        <w:rPr>
          <w:rFonts w:ascii="Times New Roman" w:hAnsi="Times New Roman"/>
        </w:rPr>
        <w:tab/>
      </w:r>
      <w:r>
        <w:rPr>
          <w:rFonts w:ascii="Times New Roman" w:hAnsi="Times New Roman"/>
        </w:rPr>
        <w:tab/>
      </w:r>
    </w:p>
    <w:p w:rsidR="00326276" w:rsidRDefault="00326276" w:rsidP="00326276">
      <w:pPr>
        <w:spacing w:line="240" w:lineRule="auto"/>
        <w:rPr>
          <w:rFonts w:ascii="Times New Roman" w:hAnsi="Times New Roman"/>
        </w:rPr>
      </w:pPr>
      <w:r>
        <w:rPr>
          <w:rFonts w:ascii="Times New Roman" w:hAnsi="Times New Roman"/>
        </w:rPr>
        <w:t>Department of Religion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120 Sharon Circle</w:t>
      </w:r>
    </w:p>
    <w:p w:rsidR="00326276" w:rsidRDefault="00326276" w:rsidP="00326276">
      <w:pPr>
        <w:spacing w:line="240" w:lineRule="auto"/>
        <w:rPr>
          <w:rFonts w:ascii="Times New Roman" w:hAnsi="Times New Roman"/>
        </w:rPr>
      </w:pPr>
      <w:r>
        <w:rPr>
          <w:rFonts w:ascii="Times New Roman" w:hAnsi="Times New Roman"/>
        </w:rPr>
        <w:t>Peabody Hall 1625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Athens GA 30606</w:t>
      </w:r>
    </w:p>
    <w:p w:rsidR="00326276" w:rsidRDefault="00326276" w:rsidP="00326276">
      <w:pPr>
        <w:spacing w:line="240" w:lineRule="auto"/>
        <w:rPr>
          <w:rFonts w:ascii="Times New Roman" w:hAnsi="Times New Roman"/>
        </w:rPr>
      </w:pPr>
      <w:r>
        <w:rPr>
          <w:rFonts w:ascii="Times New Roman" w:hAnsi="Times New Roman"/>
        </w:rPr>
        <w:t>Athens, GA 30602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706-543-9529</w:t>
      </w:r>
    </w:p>
    <w:p w:rsidR="00326276" w:rsidRDefault="00326276" w:rsidP="00326276">
      <w:pPr>
        <w:pStyle w:val="Footer"/>
        <w:tabs>
          <w:tab w:val="left" w:pos="360"/>
          <w:tab w:val="left" w:pos="720"/>
        </w:tabs>
        <w:spacing w:line="240" w:lineRule="auto"/>
        <w:rPr>
          <w:rFonts w:ascii="Times New Roman" w:hAnsi="Times New Roman"/>
        </w:rPr>
      </w:pPr>
      <w:r>
        <w:rPr>
          <w:rFonts w:ascii="Times New Roman" w:hAnsi="Times New Roman"/>
        </w:rPr>
        <w:t>Voicemail: 706- 542 1727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Cell: 706-247-3800</w:t>
      </w:r>
    </w:p>
    <w:p w:rsidR="00326276" w:rsidRDefault="00326276" w:rsidP="00326276">
      <w:pPr>
        <w:spacing w:line="240" w:lineRule="auto"/>
        <w:rPr>
          <w:rFonts w:ascii="Times New Roman" w:hAnsi="Times New Roman"/>
        </w:rPr>
      </w:pPr>
      <w:r>
        <w:rPr>
          <w:rFonts w:ascii="Times New Roman" w:hAnsi="Times New Roman"/>
        </w:rPr>
        <w:t xml:space="preserve">E-mail: </w:t>
      </w:r>
      <w:hyperlink r:id="rId6" w:history="1">
        <w:r>
          <w:rPr>
            <w:rStyle w:val="Hyperlink"/>
            <w:rFonts w:ascii="Times New Roman" w:hAnsi="Times New Roman"/>
          </w:rPr>
          <w:t>hnrkmp@uga.edu</w:t>
        </w:r>
      </w:hyperlink>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26276" w:rsidRDefault="00326276" w:rsidP="00326276">
      <w:pPr>
        <w:spacing w:line="240" w:lineRule="auto"/>
        <w:rPr>
          <w:rFonts w:ascii="Times New Roman" w:hAnsi="Times New Roman"/>
        </w:rPr>
      </w:pPr>
      <w:r>
        <w:rPr>
          <w:rFonts w:ascii="Times New Roman" w:hAnsi="Times New Roman"/>
        </w:rPr>
        <w:t xml:space="preserve">Web-site: http.//hnrkmp.myweb.uga.edu </w:t>
      </w:r>
    </w:p>
    <w:p w:rsidR="00326276" w:rsidRDefault="00326276" w:rsidP="00326276">
      <w:pPr>
        <w:spacing w:line="240" w:lineRule="auto"/>
        <w:rPr>
          <w:rFonts w:ascii="Times New Roman" w:hAnsi="Times New Roman"/>
        </w:rPr>
      </w:pPr>
    </w:p>
    <w:p w:rsidR="00326276" w:rsidRDefault="00326276" w:rsidP="00326276">
      <w:pPr>
        <w:spacing w:line="240" w:lineRule="auto"/>
        <w:rPr>
          <w:rFonts w:ascii="Times New Roman" w:hAnsi="Times New Roman"/>
          <w:b/>
          <w:u w:val="single"/>
        </w:rPr>
      </w:pPr>
      <w:r>
        <w:rPr>
          <w:rFonts w:ascii="Times New Roman" w:hAnsi="Times New Roman"/>
          <w:b/>
          <w:u w:val="single"/>
        </w:rPr>
        <w:t>EDUCATION</w:t>
      </w:r>
    </w:p>
    <w:p w:rsidR="00326276" w:rsidRDefault="00326276" w:rsidP="00326276">
      <w:pPr>
        <w:pStyle w:val="BodyTextIndent"/>
        <w:tabs>
          <w:tab w:val="clear" w:pos="720"/>
          <w:tab w:val="left" w:pos="1134"/>
        </w:tabs>
        <w:spacing w:before="120"/>
        <w:ind w:left="721" w:hanging="437"/>
        <w:rPr>
          <w:rFonts w:ascii="Times New Roman" w:hAnsi="Times New Roman"/>
          <w:b/>
        </w:rPr>
      </w:pPr>
      <w:r>
        <w:rPr>
          <w:rFonts w:ascii="Times New Roman" w:hAnsi="Times New Roman"/>
        </w:rPr>
        <w:t>Ph.D., University of Aix-en-Provence – Marseille I, France</w:t>
      </w:r>
      <w:r>
        <w:rPr>
          <w:rFonts w:ascii="Times New Roman" w:hAnsi="Times New Roman"/>
          <w:b/>
        </w:rPr>
        <w:t xml:space="preserve">, </w:t>
      </w:r>
      <w:r>
        <w:rPr>
          <w:rFonts w:ascii="Times New Roman" w:hAnsi="Times New Roman"/>
        </w:rPr>
        <w:t>Mondes Africain, Arabe et Asiatique, 2000. Awarded with highest distinction.</w:t>
      </w:r>
    </w:p>
    <w:p w:rsidR="00326276" w:rsidRDefault="00326276" w:rsidP="00326276">
      <w:pPr>
        <w:tabs>
          <w:tab w:val="left" w:pos="1134"/>
        </w:tabs>
        <w:spacing w:before="120" w:line="240" w:lineRule="auto"/>
        <w:ind w:left="721" w:hanging="437"/>
        <w:rPr>
          <w:rFonts w:ascii="Times New Roman" w:hAnsi="Times New Roman"/>
        </w:rPr>
      </w:pPr>
      <w:r>
        <w:rPr>
          <w:rFonts w:ascii="Times New Roman" w:hAnsi="Times New Roman"/>
        </w:rPr>
        <w:t>MA, University of Georgia, Athens, Islamic Studies, minor in Judaism, 1995.</w:t>
      </w:r>
    </w:p>
    <w:p w:rsidR="00326276" w:rsidRDefault="00326276" w:rsidP="00326276">
      <w:pPr>
        <w:pStyle w:val="BodyTextIndent"/>
        <w:tabs>
          <w:tab w:val="clear" w:pos="720"/>
          <w:tab w:val="left" w:pos="1134"/>
        </w:tabs>
        <w:spacing w:before="120"/>
        <w:ind w:hanging="436"/>
        <w:rPr>
          <w:rFonts w:ascii="Times New Roman" w:hAnsi="Times New Roman"/>
        </w:rPr>
      </w:pPr>
      <w:r>
        <w:rPr>
          <w:rFonts w:ascii="Times New Roman" w:hAnsi="Times New Roman"/>
        </w:rPr>
        <w:t>BA, University Al-Qarawiyine, Faculty of Arabic Letters, 1981, Marrakech Morocco, Arabic Literature,. (</w:t>
      </w:r>
      <w:r>
        <w:rPr>
          <w:rFonts w:ascii="Times New Roman" w:hAnsi="Times New Roman"/>
          <w:i/>
        </w:rPr>
        <w:t>see</w:t>
      </w:r>
      <w:r>
        <w:rPr>
          <w:rFonts w:ascii="Times New Roman" w:hAnsi="Times New Roman"/>
        </w:rPr>
        <w:t xml:space="preserve"> </w:t>
      </w:r>
      <w:r>
        <w:rPr>
          <w:rFonts w:ascii="Times New Roman" w:hAnsi="Times New Roman"/>
          <w:i/>
        </w:rPr>
        <w:t>note one at the end of this vitae</w:t>
      </w:r>
      <w:r>
        <w:rPr>
          <w:rFonts w:ascii="Times New Roman" w:hAnsi="Times New Roman"/>
        </w:rPr>
        <w:t>)</w:t>
      </w:r>
    </w:p>
    <w:p w:rsidR="00326276" w:rsidRDefault="00326276" w:rsidP="00326276">
      <w:pPr>
        <w:pStyle w:val="Footer"/>
        <w:tabs>
          <w:tab w:val="left" w:pos="360"/>
          <w:tab w:val="left" w:pos="720"/>
        </w:tabs>
        <w:spacing w:line="240" w:lineRule="auto"/>
        <w:rPr>
          <w:rFonts w:ascii="Times New Roman" w:hAnsi="Times New Roman"/>
        </w:rPr>
      </w:pPr>
    </w:p>
    <w:p w:rsidR="00326276" w:rsidRDefault="00326276" w:rsidP="00326276">
      <w:pPr>
        <w:spacing w:line="240" w:lineRule="auto"/>
        <w:rPr>
          <w:rFonts w:ascii="Times New Roman" w:hAnsi="Times New Roman"/>
          <w:b/>
          <w:u w:val="single"/>
        </w:rPr>
      </w:pPr>
      <w:r>
        <w:rPr>
          <w:rFonts w:ascii="Times New Roman" w:hAnsi="Times New Roman"/>
          <w:b/>
          <w:u w:val="single"/>
        </w:rPr>
        <w:t xml:space="preserve">OTHER STUDY </w:t>
      </w:r>
    </w:p>
    <w:p w:rsidR="00326276" w:rsidRDefault="00326276" w:rsidP="00326276">
      <w:pPr>
        <w:pStyle w:val="BodyTextIndent"/>
        <w:spacing w:before="120"/>
        <w:rPr>
          <w:rFonts w:ascii="Times New Roman" w:hAnsi="Times New Roman"/>
        </w:rPr>
      </w:pPr>
      <w:r>
        <w:rPr>
          <w:rFonts w:ascii="Times New Roman" w:hAnsi="Times New Roman"/>
        </w:rPr>
        <w:t>- Morocco: 1979-1995, Studies with traditionally trained teachers of traditional Islamic sciences, and research in various manuscript libraries in Marrakech, Rabat, and Fes. (</w:t>
      </w:r>
      <w:r>
        <w:rPr>
          <w:rFonts w:ascii="Times New Roman" w:hAnsi="Times New Roman"/>
          <w:i/>
        </w:rPr>
        <w:t>see</w:t>
      </w:r>
      <w:r>
        <w:rPr>
          <w:rFonts w:ascii="Times New Roman" w:hAnsi="Times New Roman"/>
        </w:rPr>
        <w:t xml:space="preserve"> </w:t>
      </w:r>
      <w:r>
        <w:rPr>
          <w:rFonts w:ascii="Times New Roman" w:hAnsi="Times New Roman"/>
          <w:i/>
        </w:rPr>
        <w:t>note two</w:t>
      </w:r>
      <w:r>
        <w:rPr>
          <w:rFonts w:ascii="Times New Roman" w:hAnsi="Times New Roman"/>
        </w:rPr>
        <w:t>)</w:t>
      </w:r>
    </w:p>
    <w:p w:rsidR="00326276" w:rsidRDefault="00326276" w:rsidP="00326276">
      <w:pPr>
        <w:pStyle w:val="BodyTextIndent"/>
        <w:spacing w:before="120"/>
        <w:rPr>
          <w:rFonts w:ascii="Times New Roman" w:hAnsi="Times New Roman"/>
        </w:rPr>
      </w:pPr>
      <w:r>
        <w:rPr>
          <w:rFonts w:ascii="Times New Roman" w:hAnsi="Times New Roman"/>
        </w:rPr>
        <w:t xml:space="preserve">- Pakistan: 1968-1979 Islamic Studies in Pakistan in the </w:t>
      </w:r>
      <w:r>
        <w:rPr>
          <w:rFonts w:ascii="Times New Roman" w:hAnsi="Times New Roman"/>
          <w:i/>
        </w:rPr>
        <w:t>madrasas</w:t>
      </w:r>
      <w:r>
        <w:rPr>
          <w:rFonts w:ascii="Times New Roman" w:hAnsi="Times New Roman"/>
        </w:rPr>
        <w:t xml:space="preserve"> of the North West Frontier Province. (</w:t>
      </w:r>
      <w:r>
        <w:rPr>
          <w:rFonts w:ascii="Times New Roman" w:hAnsi="Times New Roman"/>
          <w:i/>
        </w:rPr>
        <w:t>see</w:t>
      </w:r>
      <w:r>
        <w:rPr>
          <w:rFonts w:ascii="Times New Roman" w:hAnsi="Times New Roman"/>
        </w:rPr>
        <w:t xml:space="preserve"> </w:t>
      </w:r>
      <w:r>
        <w:rPr>
          <w:rFonts w:ascii="Times New Roman" w:hAnsi="Times New Roman"/>
          <w:i/>
        </w:rPr>
        <w:t>note three</w:t>
      </w:r>
      <w:r>
        <w:rPr>
          <w:rFonts w:ascii="Times New Roman" w:hAnsi="Times New Roman"/>
        </w:rPr>
        <w:t>)</w:t>
      </w:r>
    </w:p>
    <w:p w:rsidR="00326276" w:rsidRDefault="00326276" w:rsidP="00326276">
      <w:pPr>
        <w:spacing w:before="120" w:line="240" w:lineRule="auto"/>
        <w:rPr>
          <w:rFonts w:ascii="Times New Roman" w:hAnsi="Times New Roman"/>
        </w:rPr>
      </w:pPr>
      <w:r>
        <w:rPr>
          <w:rFonts w:ascii="Times New Roman" w:hAnsi="Times New Roman"/>
        </w:rPr>
        <w:tab/>
        <w:t>- Course work in Philosophy, California State College, (USC at Northridge), 1967.</w:t>
      </w:r>
    </w:p>
    <w:p w:rsidR="00326276" w:rsidRDefault="00326276" w:rsidP="00326276">
      <w:pPr>
        <w:spacing w:before="120" w:line="240" w:lineRule="auto"/>
        <w:rPr>
          <w:rFonts w:ascii="Times New Roman" w:hAnsi="Times New Roman"/>
          <w:b/>
          <w:u w:val="single"/>
        </w:rPr>
      </w:pPr>
      <w:r>
        <w:rPr>
          <w:rFonts w:ascii="Times New Roman" w:hAnsi="Times New Roman"/>
          <w:b/>
          <w:u w:val="single"/>
        </w:rPr>
        <w:t>ACADEMIC POSITIONS HELD</w:t>
      </w:r>
    </w:p>
    <w:p w:rsidR="00326276" w:rsidRDefault="00326276" w:rsidP="00326276">
      <w:pPr>
        <w:pStyle w:val="Footer"/>
        <w:tabs>
          <w:tab w:val="left" w:pos="360"/>
          <w:tab w:val="left" w:pos="720"/>
        </w:tabs>
        <w:spacing w:before="120" w:line="240" w:lineRule="auto"/>
        <w:rPr>
          <w:rFonts w:ascii="Times New Roman" w:hAnsi="Times New Roman"/>
        </w:rPr>
      </w:pPr>
      <w:r>
        <w:rPr>
          <w:rFonts w:ascii="Times New Roman" w:hAnsi="Times New Roman"/>
        </w:rPr>
        <w:tab/>
        <w:t>The University of Georgia, Associate Professor, 2006 – present</w:t>
      </w:r>
    </w:p>
    <w:p w:rsidR="00326276" w:rsidRDefault="00326276" w:rsidP="00326276">
      <w:pPr>
        <w:pStyle w:val="Footer"/>
        <w:tabs>
          <w:tab w:val="left" w:pos="360"/>
          <w:tab w:val="left" w:pos="720"/>
        </w:tabs>
        <w:spacing w:before="120" w:line="240" w:lineRule="auto"/>
        <w:rPr>
          <w:rFonts w:ascii="Times New Roman" w:hAnsi="Times New Roman"/>
        </w:rPr>
      </w:pPr>
      <w:r>
        <w:rPr>
          <w:rFonts w:ascii="Times New Roman" w:hAnsi="Times New Roman"/>
        </w:rPr>
        <w:tab/>
        <w:t>The University of Georgia, Assistant Professor, 1999 – 2006</w:t>
      </w:r>
    </w:p>
    <w:p w:rsidR="00326276" w:rsidRDefault="00326276" w:rsidP="00326276">
      <w:pPr>
        <w:pStyle w:val="BodyTextIndent2"/>
        <w:tabs>
          <w:tab w:val="clear" w:pos="360"/>
          <w:tab w:val="clear" w:pos="720"/>
        </w:tabs>
        <w:spacing w:before="120" w:line="240" w:lineRule="auto"/>
        <w:rPr>
          <w:rFonts w:ascii="Times New Roman" w:hAnsi="Times New Roman"/>
        </w:rPr>
      </w:pPr>
      <w:r>
        <w:rPr>
          <w:rFonts w:ascii="Times New Roman" w:hAnsi="Times New Roman"/>
        </w:rPr>
        <w:t xml:space="preserve">Fes, Morocco, The Arabic Language Institute of Fes (ALIF), Sept. 1995 to Nov. 1999, Arabic Language Program Coordinator. </w:t>
      </w:r>
    </w:p>
    <w:p w:rsidR="00326276" w:rsidRDefault="00326276" w:rsidP="00326276">
      <w:pPr>
        <w:pStyle w:val="Footer"/>
        <w:tabs>
          <w:tab w:val="left" w:pos="709"/>
        </w:tabs>
        <w:spacing w:before="120" w:line="240" w:lineRule="auto"/>
        <w:ind w:left="709" w:hanging="349"/>
        <w:rPr>
          <w:rFonts w:ascii="Times New Roman" w:hAnsi="Times New Roman"/>
        </w:rPr>
      </w:pPr>
      <w:r>
        <w:rPr>
          <w:rFonts w:ascii="Times New Roman" w:hAnsi="Times New Roman"/>
        </w:rPr>
        <w:lastRenderedPageBreak/>
        <w:tab/>
        <w:t>- On-Site-Coordinator for the NSEP Washington University, St. Louis/ALIF Intensive Arabic and Islamic Studies Program, 1996 and 1997. (</w:t>
      </w:r>
      <w:r>
        <w:rPr>
          <w:rFonts w:ascii="Times New Roman" w:hAnsi="Times New Roman"/>
          <w:i/>
        </w:rPr>
        <w:t>see</w:t>
      </w:r>
      <w:r>
        <w:rPr>
          <w:rFonts w:ascii="Times New Roman" w:hAnsi="Times New Roman"/>
        </w:rPr>
        <w:t xml:space="preserve"> </w:t>
      </w:r>
      <w:r>
        <w:rPr>
          <w:rFonts w:ascii="Times New Roman" w:hAnsi="Times New Roman"/>
          <w:i/>
        </w:rPr>
        <w:t>note four</w:t>
      </w:r>
      <w:r>
        <w:rPr>
          <w:rFonts w:ascii="Times New Roman" w:hAnsi="Times New Roman"/>
        </w:rPr>
        <w:t>)</w:t>
      </w:r>
    </w:p>
    <w:p w:rsidR="00326276" w:rsidRDefault="00326276" w:rsidP="00326276">
      <w:pPr>
        <w:tabs>
          <w:tab w:val="left" w:pos="1080"/>
        </w:tabs>
        <w:spacing w:before="120" w:line="240" w:lineRule="auto"/>
        <w:ind w:left="709" w:hanging="284"/>
        <w:rPr>
          <w:rFonts w:ascii="Times New Roman" w:hAnsi="Times New Roman"/>
        </w:rPr>
      </w:pPr>
      <w:r>
        <w:rPr>
          <w:rFonts w:ascii="Times New Roman" w:hAnsi="Times New Roman"/>
        </w:rPr>
        <w:t>University of Georgia, 1993 to 1995, graduate assistant instructor of Arabic</w:t>
      </w:r>
    </w:p>
    <w:p w:rsidR="00326276" w:rsidRDefault="00326276" w:rsidP="00326276">
      <w:pPr>
        <w:pStyle w:val="BodyTextIndent2"/>
        <w:tabs>
          <w:tab w:val="clear" w:pos="360"/>
          <w:tab w:val="clear" w:pos="720"/>
        </w:tabs>
        <w:spacing w:before="120" w:line="240" w:lineRule="auto"/>
        <w:ind w:left="709" w:hanging="284"/>
        <w:rPr>
          <w:rFonts w:ascii="Times New Roman" w:hAnsi="Times New Roman"/>
        </w:rPr>
      </w:pPr>
      <w:r>
        <w:rPr>
          <w:rFonts w:ascii="Times New Roman" w:hAnsi="Times New Roman"/>
        </w:rPr>
        <w:t>University Al-Qarawiyine, Marrakech, faculty position, 1986 to1993.</w:t>
      </w:r>
    </w:p>
    <w:p w:rsidR="00326276" w:rsidRDefault="00326276" w:rsidP="00326276">
      <w:pPr>
        <w:pStyle w:val="BodyTextIndent2"/>
        <w:tabs>
          <w:tab w:val="clear" w:pos="360"/>
          <w:tab w:val="clear" w:pos="720"/>
        </w:tabs>
        <w:spacing w:before="120" w:line="240" w:lineRule="auto"/>
        <w:ind w:left="709" w:hanging="283"/>
        <w:rPr>
          <w:rFonts w:ascii="Times New Roman" w:hAnsi="Times New Roman"/>
        </w:rPr>
      </w:pPr>
      <w:r>
        <w:rPr>
          <w:rFonts w:ascii="Times New Roman" w:hAnsi="Times New Roman"/>
        </w:rPr>
        <w:t xml:space="preserve">American Language Center Rabat, Morocco, instructor of Arabic/English 1982 – 1986. </w:t>
      </w:r>
    </w:p>
    <w:p w:rsidR="00326276" w:rsidRDefault="00326276" w:rsidP="00326276">
      <w:pPr>
        <w:pStyle w:val="Heading1"/>
        <w:tabs>
          <w:tab w:val="left" w:pos="1080"/>
        </w:tabs>
        <w:rPr>
          <w:rFonts w:ascii="Times New Roman" w:hAnsi="Times New Roman"/>
          <w:u w:val="single"/>
        </w:rPr>
      </w:pPr>
      <w:r>
        <w:rPr>
          <w:rFonts w:ascii="Times New Roman" w:hAnsi="Times New Roman"/>
          <w:u w:val="single"/>
        </w:rPr>
        <w:t>UGA TEACHING AWARDS</w:t>
      </w:r>
    </w:p>
    <w:p w:rsidR="00326276" w:rsidRDefault="00326276" w:rsidP="00326276">
      <w:pPr>
        <w:spacing w:before="120" w:line="240" w:lineRule="auto"/>
        <w:ind w:left="720" w:hanging="720"/>
        <w:rPr>
          <w:rFonts w:ascii="Times New Roman" w:hAnsi="Times New Roman"/>
        </w:rPr>
      </w:pPr>
      <w:r>
        <w:rPr>
          <w:rFonts w:ascii="Times New Roman" w:hAnsi="Times New Roman"/>
        </w:rPr>
        <w:t>- Outstanding Teaching Award, recognized by UGA President, April 12, 2008.</w:t>
      </w:r>
    </w:p>
    <w:p w:rsidR="00326276" w:rsidRDefault="00326276" w:rsidP="00326276">
      <w:pPr>
        <w:spacing w:before="120" w:line="240" w:lineRule="auto"/>
        <w:ind w:left="720" w:hanging="720"/>
        <w:rPr>
          <w:rFonts w:ascii="Times New Roman" w:hAnsi="Times New Roman"/>
        </w:rPr>
      </w:pPr>
      <w:r>
        <w:rPr>
          <w:rFonts w:ascii="Times New Roman" w:hAnsi="Times New Roman"/>
        </w:rPr>
        <w:t>- Outstanding Freshman Seminar Award, Franklin College, April 21, 2008.</w:t>
      </w:r>
    </w:p>
    <w:p w:rsidR="00326276" w:rsidRDefault="00326276" w:rsidP="00326276">
      <w:pPr>
        <w:spacing w:line="240" w:lineRule="auto"/>
        <w:ind w:left="720" w:hanging="720"/>
        <w:rPr>
          <w:rFonts w:ascii="Times New Roman" w:hAnsi="Times New Roman"/>
        </w:rPr>
      </w:pPr>
      <w:r>
        <w:rPr>
          <w:rFonts w:ascii="Times New Roman" w:hAnsi="Times New Roman"/>
        </w:rPr>
        <w:t>- Teaching Award from the Student Government Association of the University of Georgia, for an educator who has changed his student’s lives. Feb. 2003.</w:t>
      </w:r>
    </w:p>
    <w:p w:rsidR="00326276" w:rsidRDefault="00326276" w:rsidP="00326276">
      <w:pPr>
        <w:spacing w:before="120" w:line="240" w:lineRule="auto"/>
        <w:rPr>
          <w:rFonts w:ascii="Times New Roman" w:hAnsi="Times New Roman"/>
        </w:rPr>
      </w:pPr>
      <w:r>
        <w:rPr>
          <w:rFonts w:ascii="Times New Roman" w:hAnsi="Times New Roman"/>
        </w:rPr>
        <w:t>- Teaching Assistant Award from UGA Athens, spring 1995</w:t>
      </w:r>
    </w:p>
    <w:p w:rsidR="00326276" w:rsidRDefault="00326276" w:rsidP="00326276">
      <w:pPr>
        <w:pStyle w:val="Heading1"/>
        <w:tabs>
          <w:tab w:val="left" w:pos="1080"/>
        </w:tabs>
        <w:rPr>
          <w:rFonts w:ascii="Times New Roman" w:hAnsi="Times New Roman"/>
          <w:u w:val="single"/>
        </w:rPr>
      </w:pPr>
      <w:r>
        <w:rPr>
          <w:rFonts w:ascii="Times New Roman" w:hAnsi="Times New Roman"/>
          <w:u w:val="single"/>
        </w:rPr>
        <w:t>PUBLICATIONS</w:t>
      </w:r>
    </w:p>
    <w:p w:rsidR="00326276" w:rsidRDefault="00326276" w:rsidP="00326276">
      <w:pPr>
        <w:spacing w:before="240" w:line="0" w:lineRule="atLeast"/>
        <w:rPr>
          <w:rFonts w:ascii="Times New Roman" w:hAnsi="Times New Roman"/>
          <w:b/>
          <w:bCs/>
          <w:u w:val="single"/>
        </w:rPr>
      </w:pPr>
      <w:r>
        <w:rPr>
          <w:rFonts w:ascii="Times New Roman" w:hAnsi="Times New Roman"/>
          <w:b/>
          <w:bCs/>
        </w:rPr>
        <w:tab/>
      </w:r>
      <w:r>
        <w:rPr>
          <w:rFonts w:ascii="Times New Roman" w:hAnsi="Times New Roman"/>
          <w:b/>
          <w:bCs/>
          <w:u w:val="single"/>
        </w:rPr>
        <w:t>BOOKS</w:t>
      </w:r>
    </w:p>
    <w:p w:rsidR="00326276" w:rsidRDefault="00326276" w:rsidP="00326276">
      <w:pPr>
        <w:tabs>
          <w:tab w:val="left" w:pos="567"/>
        </w:tabs>
        <w:spacing w:before="120" w:line="240" w:lineRule="auto"/>
        <w:ind w:left="568" w:hanging="284"/>
        <w:rPr>
          <w:rFonts w:ascii="Times New Roman" w:hAnsi="Times New Roman"/>
          <w:b/>
          <w:bCs/>
        </w:rPr>
      </w:pPr>
      <w:r>
        <w:rPr>
          <w:rFonts w:ascii="Times New Roman" w:hAnsi="Times New Roman"/>
          <w:b/>
          <w:bCs/>
        </w:rPr>
        <w:t>Publication activities 2010</w:t>
      </w:r>
    </w:p>
    <w:p w:rsidR="00326276" w:rsidRDefault="00326276" w:rsidP="00326276">
      <w:pPr>
        <w:spacing w:before="120" w:line="240" w:lineRule="auto"/>
        <w:ind w:left="284"/>
        <w:rPr>
          <w:rFonts w:ascii="Times New Roman" w:hAnsi="Times New Roman"/>
        </w:rPr>
      </w:pPr>
      <w:r>
        <w:rPr>
          <w:rFonts w:ascii="Times New Roman" w:hAnsi="Times New Roman"/>
        </w:rPr>
        <w:t>1)</w:t>
      </w:r>
      <w:r>
        <w:rPr>
          <w:rFonts w:ascii="Times New Roman" w:hAnsi="Times New Roman"/>
          <w:i/>
          <w:iCs/>
        </w:rPr>
        <w:t xml:space="preserve"> Rasā’il Sufiyya l-Abī ‘Abd al-Rahmān al-Sulamī</w:t>
      </w:r>
      <w:r>
        <w:rPr>
          <w:rFonts w:ascii="Times New Roman" w:hAnsi="Times New Roman"/>
        </w:rPr>
        <w:t xml:space="preserve"> (</w:t>
      </w:r>
      <w:r>
        <w:rPr>
          <w:rFonts w:ascii="Times New Roman" w:hAnsi="Times New Roman"/>
          <w:i/>
          <w:iCs/>
        </w:rPr>
        <w:t>Four Unedited Epistles by al-Sulami</w:t>
      </w:r>
      <w:r>
        <w:rPr>
          <w:rFonts w:ascii="Times New Roman" w:hAnsi="Times New Roman"/>
        </w:rPr>
        <w:t xml:space="preserve">; </w:t>
      </w:r>
      <w:r>
        <w:rPr>
          <w:rFonts w:ascii="Times New Roman" w:hAnsi="Times New Roman"/>
          <w:i/>
          <w:iCs/>
        </w:rPr>
        <w:t>412/1021</w:t>
      </w:r>
      <w:r>
        <w:rPr>
          <w:rFonts w:ascii="Times New Roman" w:hAnsi="Times New Roman"/>
        </w:rPr>
        <w:t xml:space="preserve">). Accepted and submitted for publication to the Moroccan Ministry of Pious Endowments and Islamic Affairs, Rabat, forecast for publication in 2011. </w:t>
      </w:r>
    </w:p>
    <w:p w:rsidR="00326276" w:rsidRDefault="00326276" w:rsidP="00326276">
      <w:pPr>
        <w:spacing w:before="120" w:line="240" w:lineRule="auto"/>
        <w:ind w:left="567" w:hanging="283"/>
        <w:rPr>
          <w:rFonts w:ascii="Times New Roman" w:hAnsi="Times New Roman"/>
        </w:rPr>
      </w:pPr>
      <w:r>
        <w:rPr>
          <w:rFonts w:ascii="Times New Roman" w:hAnsi="Times New Roman"/>
        </w:rPr>
        <w:t xml:space="preserve">2) </w:t>
      </w:r>
      <w:r>
        <w:rPr>
          <w:rFonts w:ascii="Times New Roman" w:hAnsi="Times New Roman"/>
          <w:i/>
        </w:rPr>
        <w:t>Manāqib Imām al-Shādhilī</w:t>
      </w:r>
      <w:r>
        <w:rPr>
          <w:rFonts w:ascii="Times New Roman" w:hAnsi="Times New Roman"/>
        </w:rPr>
        <w:t xml:space="preserve"> by ‘Abd al-Nūr al-Amrānī, (</w:t>
      </w:r>
      <w:r>
        <w:rPr>
          <w:rFonts w:ascii="Times New Roman" w:hAnsi="Times New Roman"/>
          <w:i/>
        </w:rPr>
        <w:t>Biogragphy of Hassan Al-Shādhili dating from the 14</w:t>
      </w:r>
      <w:r>
        <w:rPr>
          <w:rFonts w:ascii="Times New Roman" w:hAnsi="Times New Roman"/>
          <w:i/>
          <w:vertAlign w:val="superscript"/>
        </w:rPr>
        <w:t>th</w:t>
      </w:r>
      <w:r>
        <w:rPr>
          <w:rFonts w:ascii="Times New Roman" w:hAnsi="Times New Roman"/>
          <w:i/>
        </w:rPr>
        <w:t xml:space="preserve"> Century</w:t>
      </w:r>
      <w:r>
        <w:rPr>
          <w:rFonts w:ascii="Times New Roman" w:hAnsi="Times New Roman"/>
        </w:rPr>
        <w:t>). Accepted and submitted for publication by the Moroccan Ministry of Pious Endowments and Islamic Affairs, Rabat, forecast for publication in 2011.</w:t>
      </w:r>
    </w:p>
    <w:p w:rsidR="00326276" w:rsidRDefault="00326276" w:rsidP="00326276">
      <w:pPr>
        <w:spacing w:before="120" w:line="240" w:lineRule="auto"/>
        <w:ind w:left="567" w:hanging="283"/>
        <w:rPr>
          <w:rFonts w:ascii="Times New Roman" w:hAnsi="Times New Roman"/>
        </w:rPr>
      </w:pPr>
      <w:r>
        <w:rPr>
          <w:rFonts w:ascii="Times New Roman" w:hAnsi="Times New Roman"/>
        </w:rPr>
        <w:t xml:space="preserve">3) </w:t>
      </w:r>
      <w:r>
        <w:rPr>
          <w:rFonts w:ascii="Times New Roman" w:hAnsi="Times New Roman"/>
          <w:i/>
        </w:rPr>
        <w:t xml:space="preserve">Spiritual Alchemy: Master and Disciple - </w:t>
      </w:r>
      <w:r>
        <w:rPr>
          <w:rFonts w:ascii="Times New Roman" w:hAnsi="Times New Roman"/>
          <w:i/>
          <w:color w:val="000000"/>
        </w:rPr>
        <w:t xml:space="preserve">The Letters of Ibn Abbad of Ronda </w:t>
      </w:r>
      <w:r>
        <w:rPr>
          <w:rFonts w:ascii="Times New Roman" w:hAnsi="Times New Roman"/>
          <w:i/>
        </w:rPr>
        <w:t>(1332- 1390)</w:t>
      </w:r>
      <w:r>
        <w:rPr>
          <w:rFonts w:ascii="Times New Roman" w:hAnsi="Times New Roman"/>
        </w:rPr>
        <w:t xml:space="preserve"> </w:t>
      </w:r>
      <w:r>
        <w:rPr>
          <w:rFonts w:ascii="Times New Roman" w:hAnsi="Times New Roman"/>
          <w:color w:val="000000"/>
        </w:rPr>
        <w:t>(</w:t>
      </w:r>
      <w:r>
        <w:rPr>
          <w:rFonts w:ascii="Times New Roman" w:hAnsi="Times New Roman"/>
          <w:i/>
          <w:color w:val="000000"/>
        </w:rPr>
        <w:t>Rasâ’il al-Kubrâ</w:t>
      </w:r>
      <w:r>
        <w:rPr>
          <w:rFonts w:ascii="Times New Roman" w:hAnsi="Times New Roman"/>
          <w:color w:val="000000"/>
        </w:rPr>
        <w:t xml:space="preserve">) on going (St. Louis: </w:t>
      </w:r>
      <w:r>
        <w:rPr>
          <w:rFonts w:ascii="Times New Roman" w:hAnsi="Times New Roman"/>
        </w:rPr>
        <w:t>Fons Vitae Publishers, forthcoming).</w:t>
      </w:r>
    </w:p>
    <w:p w:rsidR="00326276" w:rsidRDefault="00326276" w:rsidP="00326276">
      <w:pPr>
        <w:tabs>
          <w:tab w:val="left" w:pos="567"/>
        </w:tabs>
        <w:spacing w:before="240" w:line="240" w:lineRule="auto"/>
        <w:ind w:left="576" w:hanging="288"/>
        <w:rPr>
          <w:rFonts w:ascii="Times New Roman" w:hAnsi="Times New Roman"/>
          <w:b/>
          <w:bCs/>
        </w:rPr>
      </w:pPr>
      <w:r>
        <w:rPr>
          <w:rFonts w:ascii="Times New Roman" w:hAnsi="Times New Roman"/>
          <w:b/>
          <w:bCs/>
        </w:rPr>
        <w:t>Published before 2010</w:t>
      </w:r>
    </w:p>
    <w:p w:rsidR="00326276" w:rsidRDefault="00326276" w:rsidP="00326276">
      <w:pPr>
        <w:tabs>
          <w:tab w:val="left" w:pos="567"/>
        </w:tabs>
        <w:spacing w:before="120" w:line="240" w:lineRule="auto"/>
        <w:ind w:left="568" w:hanging="284"/>
        <w:rPr>
          <w:rFonts w:ascii="Times New Roman" w:hAnsi="Times New Roman"/>
        </w:rPr>
      </w:pPr>
      <w:r>
        <w:rPr>
          <w:rFonts w:ascii="Times New Roman" w:hAnsi="Times New Roman"/>
        </w:rPr>
        <w:t xml:space="preserve">1) </w:t>
      </w:r>
      <w:r>
        <w:rPr>
          <w:rFonts w:ascii="Times New Roman" w:hAnsi="Times New Roman"/>
          <w:i/>
        </w:rPr>
        <w:t xml:space="preserve">Three Early Sufi Texts Updated and Revised Editon </w:t>
      </w:r>
      <w:r>
        <w:rPr>
          <w:rFonts w:ascii="Times New Roman" w:hAnsi="Times New Roman"/>
        </w:rPr>
        <w:t>(introduction, annotated translation of two texts by Abū ‘Abd al-Rahmân al-Sulamī). The third text, by Hakīm al-Tirmidhī, is introduced and translated by Nicholas Heer.) (St. Louis, Fons Vitae Publishers, 2009).</w:t>
      </w:r>
    </w:p>
    <w:p w:rsidR="00326276" w:rsidRDefault="00326276" w:rsidP="00326276">
      <w:pPr>
        <w:tabs>
          <w:tab w:val="left" w:pos="567"/>
        </w:tabs>
        <w:spacing w:before="120" w:line="240" w:lineRule="auto"/>
        <w:ind w:left="576" w:hanging="288"/>
        <w:rPr>
          <w:rFonts w:ascii="Times New Roman" w:hAnsi="Times New Roman"/>
        </w:rPr>
      </w:pPr>
      <w:r>
        <w:rPr>
          <w:rFonts w:ascii="Times New Roman" w:hAnsi="Times New Roman"/>
        </w:rPr>
        <w:t>2)</w:t>
      </w:r>
      <w:r>
        <w:rPr>
          <w:rFonts w:ascii="Times New Roman" w:hAnsi="Times New Roman"/>
          <w:i/>
        </w:rPr>
        <w:t xml:space="preserve"> Ibn ‘Abbâd de Ronda (792 / 1390) Lettres de Direction Spirituelle: Collection Majeure</w:t>
      </w:r>
      <w:r>
        <w:rPr>
          <w:rFonts w:ascii="Times New Roman" w:hAnsi="Times New Roman"/>
        </w:rPr>
        <w:t xml:space="preserve"> (</w:t>
      </w:r>
      <w:r>
        <w:rPr>
          <w:rFonts w:ascii="Times New Roman" w:hAnsi="Times New Roman"/>
          <w:i/>
        </w:rPr>
        <w:t>Ar-Rasâ’il al-Kurbâ</w:t>
      </w:r>
      <w:r>
        <w:rPr>
          <w:rFonts w:ascii="Times New Roman" w:hAnsi="Times New Roman"/>
        </w:rPr>
        <w:t>) (Beirut: Dar al-Machreq Publishers, Recherches series: Langue Arabe et Pensée Islamique, 2005).</w:t>
      </w:r>
    </w:p>
    <w:p w:rsidR="00326276" w:rsidRDefault="00326276" w:rsidP="00326276">
      <w:pPr>
        <w:tabs>
          <w:tab w:val="left" w:pos="567"/>
        </w:tabs>
        <w:spacing w:before="120" w:line="240" w:lineRule="auto"/>
        <w:ind w:left="576" w:hanging="288"/>
        <w:rPr>
          <w:rFonts w:ascii="Times New Roman" w:hAnsi="Times New Roman"/>
          <w:b/>
          <w:bCs/>
          <w:u w:val="single"/>
        </w:rPr>
      </w:pPr>
      <w:r>
        <w:rPr>
          <w:rFonts w:ascii="Times New Roman" w:hAnsi="Times New Roman"/>
        </w:rPr>
        <w:tab/>
      </w:r>
      <w:r>
        <w:rPr>
          <w:rFonts w:ascii="Times New Roman" w:hAnsi="Times New Roman"/>
        </w:rPr>
        <w:tab/>
      </w:r>
      <w:r>
        <w:rPr>
          <w:rFonts w:ascii="Times New Roman" w:hAnsi="Times New Roman"/>
          <w:b/>
          <w:bCs/>
          <w:u w:val="single"/>
        </w:rPr>
        <w:t>Reviewed:</w:t>
      </w:r>
    </w:p>
    <w:p w:rsidR="00326276" w:rsidRDefault="00326276" w:rsidP="00326276">
      <w:pPr>
        <w:tabs>
          <w:tab w:val="left" w:pos="567"/>
        </w:tabs>
        <w:spacing w:before="120" w:line="240" w:lineRule="auto"/>
        <w:ind w:left="576" w:hanging="28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i/>
          <w:iCs/>
        </w:rPr>
        <w:t>Al-Machriq</w:t>
      </w:r>
      <w:r>
        <w:rPr>
          <w:rFonts w:ascii="Times New Roman" w:hAnsi="Times New Roman"/>
        </w:rPr>
        <w:t xml:space="preserve">, Revue semestrelle, LXXXIeme Année, No. 2 Julliet-Decembre, </w:t>
      </w:r>
      <w:r>
        <w:rPr>
          <w:rFonts w:ascii="Times New Roman" w:hAnsi="Times New Roman"/>
        </w:rPr>
        <w:tab/>
      </w:r>
      <w:r>
        <w:rPr>
          <w:rFonts w:ascii="Times New Roman" w:hAnsi="Times New Roman"/>
        </w:rPr>
        <w:tab/>
        <w:t>2007, 512-513, by Ahyif Sannu.</w:t>
      </w:r>
    </w:p>
    <w:p w:rsidR="00326276" w:rsidRDefault="00326276" w:rsidP="00326276">
      <w:pPr>
        <w:tabs>
          <w:tab w:val="left" w:pos="567"/>
        </w:tabs>
        <w:spacing w:before="120" w:line="240" w:lineRule="auto"/>
        <w:ind w:left="576" w:hanging="28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i/>
          <w:iCs/>
        </w:rPr>
        <w:t>Studia Islamic</w:t>
      </w:r>
      <w:r>
        <w:rPr>
          <w:rFonts w:ascii="Times New Roman" w:hAnsi="Times New Roman"/>
        </w:rPr>
        <w:t xml:space="preserve">, Paris 2006 No. 102-104, by Eric Geoffroy, 230-232. </w:t>
      </w:r>
    </w:p>
    <w:p w:rsidR="00326276" w:rsidRDefault="00326276" w:rsidP="00326276">
      <w:pPr>
        <w:tabs>
          <w:tab w:val="left" w:pos="567"/>
        </w:tabs>
        <w:spacing w:before="120" w:line="240" w:lineRule="auto"/>
        <w:ind w:left="568" w:hanging="284"/>
        <w:rPr>
          <w:rFonts w:ascii="Times New Roman" w:hAnsi="Times New Roman"/>
        </w:rPr>
      </w:pPr>
      <w:r>
        <w:rPr>
          <w:rFonts w:ascii="Times New Roman" w:hAnsi="Times New Roman"/>
        </w:rPr>
        <w:lastRenderedPageBreak/>
        <w:t xml:space="preserve">3) </w:t>
      </w:r>
      <w:r>
        <w:rPr>
          <w:rFonts w:ascii="Times New Roman" w:hAnsi="Times New Roman"/>
          <w:i/>
        </w:rPr>
        <w:t>Three Early Sufi Texts</w:t>
      </w:r>
      <w:r>
        <w:rPr>
          <w:rFonts w:ascii="Times New Roman" w:hAnsi="Times New Roman"/>
        </w:rPr>
        <w:t xml:space="preserve"> (introduction, annotated translation of two texts by Abû ‘Abd al-Rahmân al-Sulamî). The third text is introduced and translated by Nicholas Heer.) (St. Louis, Fons Vitae Publishers, 2003). </w:t>
      </w:r>
    </w:p>
    <w:p w:rsidR="00326276" w:rsidRDefault="00326276" w:rsidP="00326276">
      <w:pPr>
        <w:pStyle w:val="Heading7"/>
        <w:tabs>
          <w:tab w:val="clear" w:pos="567"/>
          <w:tab w:val="left" w:pos="270"/>
        </w:tabs>
        <w:spacing w:before="240"/>
        <w:ind w:left="0" w:firstLine="0"/>
        <w:rPr>
          <w:rFonts w:ascii="Times New Roman" w:hAnsi="Times New Roman"/>
          <w:bCs/>
          <w:u w:val="single"/>
        </w:rPr>
      </w:pPr>
      <w:r>
        <w:rPr>
          <w:rFonts w:ascii="Times New Roman" w:hAnsi="Times New Roman"/>
        </w:rPr>
        <w:tab/>
      </w:r>
      <w:r>
        <w:rPr>
          <w:rFonts w:ascii="Times New Roman" w:hAnsi="Times New Roman"/>
          <w:bCs/>
          <w:u w:val="single"/>
        </w:rPr>
        <w:t xml:space="preserve">ARTICLES AND BOOK CHAPTERS </w:t>
      </w:r>
    </w:p>
    <w:p w:rsidR="00326276" w:rsidRDefault="00326276" w:rsidP="00326276">
      <w:pPr>
        <w:tabs>
          <w:tab w:val="left" w:pos="567"/>
        </w:tabs>
        <w:spacing w:before="120" w:line="240" w:lineRule="auto"/>
        <w:ind w:left="568" w:hanging="284"/>
        <w:rPr>
          <w:rFonts w:ascii="Times New Roman" w:hAnsi="Times New Roman"/>
          <w:b/>
          <w:bCs/>
        </w:rPr>
      </w:pPr>
      <w:r>
        <w:rPr>
          <w:rFonts w:ascii="Times New Roman" w:hAnsi="Times New Roman"/>
          <w:b/>
          <w:bCs/>
        </w:rPr>
        <w:t>Publication activities 2010</w:t>
      </w:r>
    </w:p>
    <w:p w:rsidR="00326276" w:rsidRDefault="00326276" w:rsidP="00326276">
      <w:pPr>
        <w:spacing w:before="120" w:after="120" w:line="240" w:lineRule="auto"/>
        <w:ind w:left="548" w:hanging="274"/>
        <w:rPr>
          <w:rFonts w:ascii="TransNewYork" w:hAnsi="TransNewYork"/>
        </w:rPr>
      </w:pPr>
      <w:r>
        <w:rPr>
          <w:rFonts w:hint="cs"/>
        </w:rPr>
        <w:t>1) “The Quranic Roots and Ethical Foundations of Sul</w:t>
      </w:r>
      <w:r>
        <w:rPr>
          <w:rFonts w:ascii="Times New Roman" w:hAnsi="Times New Roman"/>
        </w:rPr>
        <w:t>ū</w:t>
      </w:r>
      <w:r>
        <w:rPr>
          <w:rFonts w:hint="cs"/>
        </w:rPr>
        <w:t>k in Islamic Pedagogical Methodology and its Relevance Today,” paper presented at the International Institute of Islamic Studies Summer Institute July 26-August 6, 2010. Accepted for publication by IIIT, Washington, DC, early 2011.</w:t>
      </w:r>
    </w:p>
    <w:p w:rsidR="00326276" w:rsidRDefault="00326276" w:rsidP="00326276">
      <w:pPr>
        <w:spacing w:before="120" w:line="240" w:lineRule="auto"/>
        <w:ind w:left="548" w:hanging="274"/>
        <w:rPr>
          <w:rFonts w:hint="cs"/>
        </w:rPr>
      </w:pPr>
      <w:r>
        <w:rPr>
          <w:rFonts w:hint="cs"/>
        </w:rPr>
        <w:t>2)</w:t>
      </w:r>
      <w:r>
        <w:rPr>
          <w:rFonts w:ascii="Times New Roman" w:hAnsi="Times New Roman"/>
        </w:rPr>
        <w:t xml:space="preserve"> “The Mystical-Ethical foundations of the Master/Disciple Relationship in Formative Sufism,” in </w:t>
      </w:r>
      <w:r>
        <w:rPr>
          <w:rFonts w:ascii="Times New Roman" w:hAnsi="Times New Roman"/>
          <w:i/>
        </w:rPr>
        <w:t>Actes de Colloque International sur: Maîtres et disciples dans le soufisme des 3eme et 4eme siècles de l’Héjire (9eme – 10eme siècles)</w:t>
      </w:r>
      <w:r>
        <w:rPr>
          <w:rFonts w:ascii="Times New Roman" w:hAnsi="Times New Roman"/>
        </w:rPr>
        <w:t xml:space="preserve"> </w:t>
      </w:r>
      <w:r>
        <w:rPr>
          <w:rFonts w:hint="cs"/>
        </w:rPr>
        <w:t>Accepted for publication by Institute Francais de Proche Orient (IFPO), Paris, early 2011.</w:t>
      </w:r>
    </w:p>
    <w:p w:rsidR="00326276" w:rsidRDefault="00326276" w:rsidP="00326276">
      <w:pPr>
        <w:spacing w:before="120" w:line="240" w:lineRule="auto"/>
        <w:ind w:left="567" w:hanging="283"/>
        <w:rPr>
          <w:rFonts w:ascii="Times New Roman" w:hAnsi="Times New Roman" w:hint="cs"/>
        </w:rPr>
      </w:pPr>
      <w:r>
        <w:rPr>
          <w:rFonts w:hint="cs"/>
        </w:rPr>
        <w:t xml:space="preserve">3) </w:t>
      </w:r>
      <w:r>
        <w:rPr>
          <w:rFonts w:ascii="Times New Roman" w:hAnsi="Times New Roman"/>
          <w:i/>
        </w:rPr>
        <w:t xml:space="preserve">Kitāb mas’alat al-firāsa </w:t>
      </w:r>
      <w:r>
        <w:rPr>
          <w:rFonts w:ascii="Times New Roman" w:hAnsi="Times New Roman"/>
        </w:rPr>
        <w:t>(</w:t>
      </w:r>
      <w:r>
        <w:rPr>
          <w:rFonts w:ascii="Times New Roman" w:hAnsi="Times New Roman"/>
          <w:i/>
          <w:iCs/>
        </w:rPr>
        <w:t>Treatise on Spiritual Insight</w:t>
      </w:r>
      <w:r>
        <w:rPr>
          <w:rFonts w:ascii="Times New Roman" w:hAnsi="Times New Roman"/>
        </w:rPr>
        <w:t xml:space="preserve">) by Abū ‘Abd ar-Rahmān as-Sulamī, analysis and critical edition; in </w:t>
      </w:r>
      <w:r>
        <w:rPr>
          <w:rFonts w:ascii="Times New Roman" w:hAnsi="Times New Roman"/>
          <w:i/>
        </w:rPr>
        <w:t>Collected Works on Early Sufism Vol. 1V</w:t>
      </w:r>
      <w:r>
        <w:rPr>
          <w:rFonts w:ascii="Times New Roman" w:hAnsi="Times New Roman"/>
        </w:rPr>
        <w:t xml:space="preserve">, compiled and edited by Nasrollah Pourjavady &amp; Mohammed Soori. (Iranian Institute of Philosophy &amp; Institute of Islamic Studies, Free University of Berlin, 2011), 1-33. </w:t>
      </w:r>
    </w:p>
    <w:p w:rsidR="00326276" w:rsidRDefault="00326276" w:rsidP="00326276">
      <w:pPr>
        <w:spacing w:before="120" w:line="240" w:lineRule="auto"/>
        <w:ind w:left="548" w:hanging="274"/>
        <w:rPr>
          <w:rFonts w:ascii="TransNewYork" w:hAnsi="TransNewYork"/>
        </w:rPr>
      </w:pPr>
      <w:r>
        <w:rPr>
          <w:rFonts w:hint="cs"/>
        </w:rPr>
        <w:t xml:space="preserve">4) </w:t>
      </w:r>
      <w:r>
        <w:rPr>
          <w:rFonts w:ascii="Times New Roman" w:hAnsi="Times New Roman"/>
          <w:i/>
        </w:rPr>
        <w:t xml:space="preserve">Kitāb dhamm takabbur al-ulamā’ </w:t>
      </w:r>
      <w:r>
        <w:rPr>
          <w:rFonts w:ascii="Times New Roman" w:hAnsi="Times New Roman"/>
        </w:rPr>
        <w:t>(</w:t>
      </w:r>
      <w:r>
        <w:rPr>
          <w:rFonts w:ascii="Times New Roman" w:hAnsi="Times New Roman"/>
          <w:i/>
          <w:iCs/>
        </w:rPr>
        <w:t>Treatise Criticizing the Arrogance of the Scholars of the Religious Sciences</w:t>
      </w:r>
      <w:r>
        <w:rPr>
          <w:rFonts w:ascii="Times New Roman" w:hAnsi="Times New Roman"/>
        </w:rPr>
        <w:t xml:space="preserve">) by Abū ‘Abd ar-Rahmān as-Sulamī, analysis and critical edition; in </w:t>
      </w:r>
      <w:r>
        <w:rPr>
          <w:rFonts w:ascii="Times New Roman" w:hAnsi="Times New Roman"/>
          <w:i/>
        </w:rPr>
        <w:t>Collected Works on Early Sufism Vol. 1V</w:t>
      </w:r>
      <w:r>
        <w:rPr>
          <w:rFonts w:ascii="Times New Roman" w:hAnsi="Times New Roman"/>
        </w:rPr>
        <w:t xml:space="preserve">, 34-60. </w:t>
      </w:r>
    </w:p>
    <w:p w:rsidR="00326276" w:rsidRDefault="00326276" w:rsidP="00326276">
      <w:pPr>
        <w:spacing w:before="120" w:line="240" w:lineRule="auto"/>
        <w:ind w:left="548" w:hanging="274"/>
        <w:rPr>
          <w:rFonts w:ascii="Times New Roman" w:hAnsi="Times New Roman" w:hint="cs"/>
        </w:rPr>
      </w:pPr>
      <w:r>
        <w:rPr>
          <w:rFonts w:hint="cs"/>
        </w:rPr>
        <w:t xml:space="preserve">5) </w:t>
      </w:r>
      <w:r>
        <w:rPr>
          <w:rFonts w:ascii="Times New Roman" w:hAnsi="Times New Roman"/>
          <w:i/>
        </w:rPr>
        <w:t xml:space="preserve">Hadith: al-sawm li wa ana ajazi bihi </w:t>
      </w:r>
      <w:r>
        <w:rPr>
          <w:rFonts w:ascii="Times New Roman" w:hAnsi="Times New Roman"/>
        </w:rPr>
        <w:t>(</w:t>
      </w:r>
      <w:r>
        <w:rPr>
          <w:rFonts w:ascii="Times New Roman" w:hAnsi="Times New Roman"/>
          <w:i/>
          <w:iCs/>
        </w:rPr>
        <w:t>Commentary on hadith: The Fast of Ramadan is mine and I provide the recompense for it</w:t>
      </w:r>
      <w:r>
        <w:rPr>
          <w:rFonts w:ascii="Times New Roman" w:hAnsi="Times New Roman"/>
        </w:rPr>
        <w:t xml:space="preserve">) by Abū ‘Abd ar-Rahmān as-Sulamī, critical edition; in </w:t>
      </w:r>
      <w:r>
        <w:rPr>
          <w:rFonts w:ascii="Times New Roman" w:hAnsi="Times New Roman"/>
          <w:i/>
        </w:rPr>
        <w:t>Collected Works on Early Sufism Vol. 1V</w:t>
      </w:r>
      <w:r>
        <w:rPr>
          <w:rFonts w:ascii="Times New Roman" w:hAnsi="Times New Roman"/>
        </w:rPr>
        <w:t>, 61-72.</w:t>
      </w:r>
    </w:p>
    <w:p w:rsidR="00326276" w:rsidRDefault="00326276" w:rsidP="00326276">
      <w:pPr>
        <w:spacing w:before="120" w:line="240" w:lineRule="auto"/>
        <w:ind w:left="548" w:hanging="274"/>
        <w:rPr>
          <w:rFonts w:ascii="Times New Roman" w:hAnsi="Times New Roman"/>
        </w:rPr>
      </w:pPr>
      <w:r>
        <w:rPr>
          <w:rFonts w:hint="cs"/>
        </w:rPr>
        <w:t xml:space="preserve">6) </w:t>
      </w:r>
      <w:r>
        <w:rPr>
          <w:rFonts w:ascii="Times New Roman" w:hAnsi="Times New Roman"/>
          <w:i/>
        </w:rPr>
        <w:t xml:space="preserve">Hadith: Abī Bakr wa Omar </w:t>
      </w:r>
      <w:r>
        <w:rPr>
          <w:rFonts w:ascii="Times New Roman" w:hAnsi="Times New Roman"/>
        </w:rPr>
        <w:t>(</w:t>
      </w:r>
      <w:r>
        <w:rPr>
          <w:rFonts w:ascii="Times New Roman" w:hAnsi="Times New Roman"/>
          <w:i/>
          <w:iCs/>
        </w:rPr>
        <w:t>Commentary on hadith: Abu Bakr and Umar are the Preeminent of the Elders of Paradise</w:t>
      </w:r>
      <w:r>
        <w:rPr>
          <w:rFonts w:ascii="Times New Roman" w:hAnsi="Times New Roman"/>
        </w:rPr>
        <w:t xml:space="preserve">) by Abū ‘Abd ar-Rahmān as-Sulamī, critical edition; in </w:t>
      </w:r>
      <w:r>
        <w:rPr>
          <w:rFonts w:ascii="Times New Roman" w:hAnsi="Times New Roman"/>
          <w:i/>
        </w:rPr>
        <w:t>Collected Works on Early Sufism Vol. 1V</w:t>
      </w:r>
      <w:r>
        <w:rPr>
          <w:rFonts w:ascii="Times New Roman" w:hAnsi="Times New Roman"/>
        </w:rPr>
        <w:t>, 73-80.</w:t>
      </w:r>
    </w:p>
    <w:p w:rsidR="00326276" w:rsidRDefault="00326276" w:rsidP="00326276">
      <w:pPr>
        <w:spacing w:before="120" w:line="240" w:lineRule="auto"/>
        <w:ind w:left="540" w:hanging="270"/>
        <w:rPr>
          <w:rFonts w:ascii="TransNewYork" w:hAnsi="TransNewYork"/>
        </w:rPr>
      </w:pPr>
      <w:r>
        <w:rPr>
          <w:rFonts w:ascii="Times New Roman" w:hAnsi="Times New Roman"/>
        </w:rPr>
        <w:t>7</w:t>
      </w:r>
      <w:r>
        <w:rPr>
          <w:rFonts w:ascii="Times New Roman" w:hAnsi="Times New Roman"/>
          <w:rtl/>
        </w:rPr>
        <w:t>(</w:t>
      </w:r>
      <w:r>
        <w:rPr>
          <w:rFonts w:hint="cs"/>
        </w:rPr>
        <w:t xml:space="preserve"> “The Quranic Roots of Islam’s Ethical Foundations in the works of </w:t>
      </w:r>
      <w:r>
        <w:rPr>
          <w:rFonts w:ascii="Times New Roman" w:hAnsi="Times New Roman"/>
          <w:szCs w:val="32"/>
          <w:lang w:bidi="en-US"/>
        </w:rPr>
        <w:t>Ibn ‘Abbād of Ronda (1332-1390),” In Arabic.</w:t>
      </w:r>
      <w:r>
        <w:rPr>
          <w:rFonts w:ascii="Times New Roman" w:hAnsi="Times New Roman"/>
        </w:rPr>
        <w:t xml:space="preserve"> Accepted and submitted for publication </w:t>
      </w:r>
      <w:r>
        <w:rPr>
          <w:rFonts w:hint="cs"/>
        </w:rPr>
        <w:t xml:space="preserve">Morocco, in </w:t>
      </w:r>
      <w:r>
        <w:rPr>
          <w:rFonts w:hint="cs"/>
          <w:i/>
          <w:iCs/>
        </w:rPr>
        <w:t>Da’wat al-Haqq</w:t>
      </w:r>
      <w:r>
        <w:rPr>
          <w:rFonts w:hint="cs"/>
        </w:rPr>
        <w:t>, The Official Journal of the Ministry of Religious Affairs, 2011.</w:t>
      </w:r>
    </w:p>
    <w:p w:rsidR="00326276" w:rsidRDefault="00326276" w:rsidP="00326276">
      <w:pPr>
        <w:rPr>
          <w:rFonts w:hint="cs"/>
          <w:b/>
        </w:rPr>
      </w:pPr>
      <w:r>
        <w:rPr>
          <w:rFonts w:hint="cs"/>
        </w:rPr>
        <w:tab/>
      </w:r>
      <w:r>
        <w:rPr>
          <w:rFonts w:ascii="Times New Roman" w:hAnsi="Times New Roman"/>
          <w:b/>
          <w:u w:val="single"/>
        </w:rPr>
        <w:t>ARTICLES AND BOOK CHAPTERS PUBLISHED BEFORE 2010</w:t>
      </w:r>
    </w:p>
    <w:p w:rsidR="00326276" w:rsidRDefault="00326276" w:rsidP="00326276">
      <w:pPr>
        <w:spacing w:before="120" w:line="240" w:lineRule="auto"/>
        <w:ind w:left="567" w:hanging="283"/>
        <w:rPr>
          <w:rFonts w:ascii="Times New Roman" w:hAnsi="Times New Roman" w:hint="cs"/>
        </w:rPr>
      </w:pPr>
      <w:r>
        <w:rPr>
          <w:rFonts w:ascii="Times New Roman" w:hAnsi="Times New Roman"/>
        </w:rPr>
        <w:t>1) “</w:t>
      </w:r>
      <w:r>
        <w:rPr>
          <w:rFonts w:ascii="Times New Roman" w:hAnsi="Times New Roman"/>
          <w:i/>
        </w:rPr>
        <w:t>Tamīmī’s Eyewitness Account of Abu Ya’za Yallanur (d. 572/1177)</w:t>
      </w:r>
      <w:r>
        <w:rPr>
          <w:rFonts w:ascii="Times New Roman" w:hAnsi="Times New Roman"/>
        </w:rPr>
        <w:t xml:space="preserve">,” based on a study and translation of </w:t>
      </w:r>
      <w:r>
        <w:rPr>
          <w:rFonts w:ascii="Times New Roman" w:hAnsi="Times New Roman"/>
          <w:i/>
          <w:iCs/>
        </w:rPr>
        <w:t>Al-Mustafaad</w:t>
      </w:r>
      <w:r>
        <w:rPr>
          <w:rFonts w:ascii="Times New Roman" w:hAnsi="Times New Roman"/>
        </w:rPr>
        <w:t xml:space="preserve">, by Abu Abd Allah b. Qasim at-Tamimial-Fasi (d. ca. 603/1207). Book chapter </w:t>
      </w:r>
      <w:r>
        <w:rPr>
          <w:rFonts w:ascii="Times New Roman" w:hAnsi="Times New Roman"/>
          <w:i/>
        </w:rPr>
        <w:t>in Tales of God’s Friends: Islamic Hagiography in Tranlation</w:t>
      </w:r>
      <w:r>
        <w:rPr>
          <w:rFonts w:ascii="Times New Roman" w:hAnsi="Times New Roman"/>
        </w:rPr>
        <w:t>, ed. John Renard (Univ. of California Press: 2009) 30-46.</w:t>
      </w:r>
    </w:p>
    <w:p w:rsidR="00326276" w:rsidRDefault="00326276" w:rsidP="00326276">
      <w:pPr>
        <w:spacing w:before="120" w:line="240" w:lineRule="auto"/>
        <w:ind w:left="567" w:hanging="283"/>
        <w:rPr>
          <w:rFonts w:ascii="Times New Roman" w:hAnsi="Times New Roman"/>
          <w:szCs w:val="32"/>
          <w:lang w:bidi="en-US"/>
        </w:rPr>
      </w:pPr>
      <w:r>
        <w:rPr>
          <w:rFonts w:ascii="Times New Roman" w:hAnsi="Times New Roman"/>
        </w:rPr>
        <w:t>2) “Al-</w:t>
      </w:r>
      <w:r>
        <w:rPr>
          <w:rFonts w:ascii="Times" w:hAnsi="Times"/>
        </w:rPr>
        <w:t>H</w:t>
      </w:r>
      <w:r>
        <w:rPr>
          <w:rFonts w:ascii="Times New Roman" w:hAnsi="Times New Roman"/>
        </w:rPr>
        <w:t xml:space="preserve">asan ibn Mas‘ūd al-YŪSĪ,” in </w:t>
      </w:r>
      <w:r>
        <w:rPr>
          <w:rFonts w:ascii="Times New Roman" w:hAnsi="Times New Roman"/>
          <w:i/>
          <w:iCs/>
          <w:szCs w:val="32"/>
          <w:lang w:bidi="en-US"/>
        </w:rPr>
        <w:t>Essays in Arabic Literary Biography II: 1350-1850</w:t>
      </w:r>
      <w:r>
        <w:rPr>
          <w:rFonts w:ascii="Times New Roman" w:hAnsi="Times New Roman"/>
          <w:szCs w:val="32"/>
          <w:lang w:bidi="en-US"/>
        </w:rPr>
        <w:t>. Ed. Joseph D. Lowry and Devin J. Stewart. (Wiesbaden, Germany: Mizan, 2009) 410-419.</w:t>
      </w:r>
    </w:p>
    <w:p w:rsidR="00326276" w:rsidRDefault="00326276" w:rsidP="00326276">
      <w:pPr>
        <w:spacing w:before="120" w:line="240" w:lineRule="auto"/>
        <w:ind w:left="567" w:hanging="283"/>
        <w:rPr>
          <w:rFonts w:ascii="Times New Roman" w:hAnsi="Times New Roman"/>
          <w:szCs w:val="32"/>
          <w:lang w:bidi="en-US"/>
        </w:rPr>
      </w:pPr>
      <w:r>
        <w:rPr>
          <w:rFonts w:ascii="Times New Roman" w:hAnsi="Times New Roman"/>
          <w:szCs w:val="32"/>
          <w:lang w:bidi="en-US"/>
        </w:rPr>
        <w:t xml:space="preserve">3) </w:t>
      </w:r>
      <w:r>
        <w:rPr>
          <w:rFonts w:ascii="Times New Roman" w:hAnsi="Times New Roman"/>
        </w:rPr>
        <w:t>“</w:t>
      </w:r>
      <w:r>
        <w:rPr>
          <w:rFonts w:ascii="Times New Roman" w:hAnsi="Times New Roman"/>
          <w:szCs w:val="32"/>
          <w:lang w:bidi="en-US"/>
        </w:rPr>
        <w:t xml:space="preserve">Ibn ‘Abbād on Ronda (1332-1390): His Influence in Andalusia and Al-Maghrib,” in </w:t>
      </w:r>
      <w:r>
        <w:rPr>
          <w:rFonts w:ascii="Times New Roman" w:hAnsi="Times New Roman"/>
          <w:i/>
          <w:iCs/>
          <w:szCs w:val="32"/>
          <w:lang w:bidi="en-US"/>
        </w:rPr>
        <w:t>Historia del Sufismo en Al Andalus</w:t>
      </w:r>
      <w:r>
        <w:rPr>
          <w:rFonts w:ascii="Times New Roman" w:hAnsi="Times New Roman"/>
          <w:szCs w:val="32"/>
          <w:lang w:bidi="en-US"/>
        </w:rPr>
        <w:t>, Ed. Aminá Gonzáles Costa and Gracia López Anguita (Madrid: Al-Muzara, 2009),</w:t>
      </w:r>
      <w:r>
        <w:rPr>
          <w:rFonts w:ascii="Times New Roman" w:hAnsi="Times New Roman"/>
          <w:i/>
          <w:iCs/>
          <w:szCs w:val="32"/>
          <w:lang w:bidi="en-US"/>
        </w:rPr>
        <w:t xml:space="preserve"> </w:t>
      </w:r>
      <w:r>
        <w:rPr>
          <w:rFonts w:ascii="Times New Roman" w:hAnsi="Times New Roman"/>
          <w:szCs w:val="32"/>
          <w:lang w:bidi="en-US"/>
        </w:rPr>
        <w:t xml:space="preserve">143-163. </w:t>
      </w:r>
    </w:p>
    <w:p w:rsidR="00326276" w:rsidRDefault="00326276" w:rsidP="00326276">
      <w:pPr>
        <w:spacing w:before="120" w:line="240" w:lineRule="auto"/>
        <w:ind w:left="567" w:hanging="283"/>
        <w:rPr>
          <w:rFonts w:ascii="Times New Roman" w:hAnsi="Times New Roman"/>
          <w:szCs w:val="20"/>
        </w:rPr>
      </w:pPr>
      <w:r>
        <w:rPr>
          <w:rFonts w:ascii="Times New Roman" w:hAnsi="Times New Roman"/>
        </w:rPr>
        <w:lastRenderedPageBreak/>
        <w:t xml:space="preserve">4) </w:t>
      </w:r>
      <w:r>
        <w:rPr>
          <w:rFonts w:ascii="Times New Roman" w:hAnsi="Times New Roman"/>
          <w:i/>
        </w:rPr>
        <w:t xml:space="preserve">Kitāb bayān tadhallul al-fuqarā’ </w:t>
      </w:r>
      <w:r>
        <w:rPr>
          <w:rFonts w:ascii="Times New Roman" w:hAnsi="Times New Roman"/>
        </w:rPr>
        <w:t xml:space="preserve">(Treatise on the Humble Submission of Those Aspiring), by Abū ‘Abd ar-Rahmān as-Sulamī, critical edition; in </w:t>
      </w:r>
      <w:r>
        <w:rPr>
          <w:rFonts w:ascii="Times New Roman" w:hAnsi="Times New Roman"/>
          <w:i/>
        </w:rPr>
        <w:t>Collected Works on Early Sufism Vol. III</w:t>
      </w:r>
      <w:r>
        <w:rPr>
          <w:rFonts w:ascii="Times New Roman" w:hAnsi="Times New Roman"/>
        </w:rPr>
        <w:t xml:space="preserve">, compiled and Edited by Nasrollah Pourjavady &amp; Mohammed Soori. (Iranian Institute of Philosophy &amp; Institute of Islamic Studies, Free University of Berlin, 2009) 33-61. </w:t>
      </w:r>
    </w:p>
    <w:p w:rsidR="00326276" w:rsidRDefault="00326276" w:rsidP="00326276">
      <w:pPr>
        <w:spacing w:before="120" w:line="240" w:lineRule="auto"/>
        <w:ind w:left="567" w:hanging="283"/>
        <w:rPr>
          <w:rFonts w:ascii="Times New Roman" w:hAnsi="Times New Roman"/>
        </w:rPr>
      </w:pPr>
      <w:r>
        <w:rPr>
          <w:rFonts w:ascii="Times New Roman" w:hAnsi="Times New Roman"/>
        </w:rPr>
        <w:t xml:space="preserve">5) </w:t>
      </w:r>
      <w:r>
        <w:rPr>
          <w:rFonts w:ascii="Times New Roman" w:hAnsi="Times New Roman"/>
          <w:i/>
        </w:rPr>
        <w:t>Kitāb mas’alat darajāt a</w:t>
      </w:r>
      <w:r>
        <w:rPr>
          <w:rFonts w:ascii="Times" w:hAnsi="Times"/>
          <w:i/>
        </w:rPr>
        <w:t>l</w:t>
      </w:r>
      <w:r>
        <w:rPr>
          <w:rFonts w:ascii="Times New Roman" w:hAnsi="Times New Roman"/>
          <w:i/>
        </w:rPr>
        <w:t>-</w:t>
      </w:r>
      <w:r>
        <w:rPr>
          <w:rFonts w:ascii="Times" w:hAnsi="Times"/>
          <w:i/>
        </w:rPr>
        <w:t>s</w:t>
      </w:r>
      <w:r>
        <w:rPr>
          <w:rFonts w:ascii="Times New Roman" w:hAnsi="Times New Roman"/>
          <w:i/>
        </w:rPr>
        <w:t>ādiqīn fī at-ta</w:t>
      </w:r>
      <w:r>
        <w:rPr>
          <w:rFonts w:ascii="Times" w:hAnsi="Times"/>
          <w:i/>
        </w:rPr>
        <w:t>s</w:t>
      </w:r>
      <w:r>
        <w:rPr>
          <w:rFonts w:ascii="Times New Roman" w:hAnsi="Times New Roman"/>
          <w:i/>
        </w:rPr>
        <w:t xml:space="preserve">awwuf </w:t>
      </w:r>
      <w:r>
        <w:rPr>
          <w:rFonts w:ascii="Times New Roman" w:hAnsi="Times New Roman"/>
          <w:iCs/>
        </w:rPr>
        <w:t>(Treatise on the Stations of the Righteous), by</w:t>
      </w:r>
      <w:r>
        <w:rPr>
          <w:rFonts w:ascii="Times New Roman" w:hAnsi="Times New Roman"/>
        </w:rPr>
        <w:t xml:space="preserve"> Abū ‘Abd ar-Rahmān as-Sulamī, critical edition in </w:t>
      </w:r>
      <w:r>
        <w:rPr>
          <w:rFonts w:ascii="Times New Roman" w:hAnsi="Times New Roman"/>
          <w:i/>
        </w:rPr>
        <w:t>Collected Works on Early Sufism Vol. III</w:t>
      </w:r>
      <w:r>
        <w:rPr>
          <w:rFonts w:ascii="Times New Roman" w:hAnsi="Times New Roman"/>
        </w:rPr>
        <w:t>, 2009, 65-88.</w:t>
      </w:r>
    </w:p>
    <w:p w:rsidR="00326276" w:rsidRDefault="00326276" w:rsidP="00326276">
      <w:pPr>
        <w:spacing w:before="120" w:line="240" w:lineRule="auto"/>
        <w:ind w:left="567" w:hanging="283"/>
        <w:rPr>
          <w:rFonts w:ascii="Times New Roman" w:hAnsi="Times New Roman"/>
        </w:rPr>
      </w:pPr>
      <w:r>
        <w:rPr>
          <w:rFonts w:ascii="Times New Roman" w:hAnsi="Times New Roman"/>
        </w:rPr>
        <w:t xml:space="preserve">6) </w:t>
      </w:r>
      <w:r>
        <w:rPr>
          <w:rFonts w:ascii="Times New Roman" w:hAnsi="Times New Roman"/>
          <w:i/>
        </w:rPr>
        <w:t xml:space="preserve">Kitāb adab mujālast al-mashā’ikh wa </w:t>
      </w:r>
      <w:r>
        <w:rPr>
          <w:rFonts w:ascii="Times" w:hAnsi="Times"/>
          <w:i/>
        </w:rPr>
        <w:t>h</w:t>
      </w:r>
      <w:r>
        <w:rPr>
          <w:rFonts w:ascii="Times New Roman" w:hAnsi="Times New Roman"/>
          <w:i/>
        </w:rPr>
        <w:t>if</w:t>
      </w:r>
      <w:r>
        <w:rPr>
          <w:rFonts w:ascii="Times" w:hAnsi="Times"/>
          <w:i/>
        </w:rPr>
        <w:t>z</w:t>
      </w:r>
      <w:r>
        <w:rPr>
          <w:rFonts w:ascii="Times New Roman" w:hAnsi="Times New Roman"/>
          <w:i/>
        </w:rPr>
        <w:t xml:space="preserve"> </w:t>
      </w:r>
      <w:r>
        <w:rPr>
          <w:rFonts w:ascii="Times" w:hAnsi="Times"/>
          <w:i/>
        </w:rPr>
        <w:t>h</w:t>
      </w:r>
      <w:r>
        <w:rPr>
          <w:rFonts w:ascii="Times New Roman" w:hAnsi="Times New Roman"/>
          <w:i/>
        </w:rPr>
        <w:t xml:space="preserve">urumātihim </w:t>
      </w:r>
      <w:r>
        <w:rPr>
          <w:rFonts w:ascii="Times New Roman" w:hAnsi="Times New Roman"/>
          <w:iCs/>
        </w:rPr>
        <w:t xml:space="preserve">(Treatise on the Requisite Comportment of Association with the Mentors of the Sufi Path, and the Respect Due Them), </w:t>
      </w:r>
      <w:r>
        <w:rPr>
          <w:rFonts w:ascii="Times New Roman" w:hAnsi="Times New Roman"/>
        </w:rPr>
        <w:t xml:space="preserve">Abū ‘Abd ar-Rahmān as-Sulamī, critical edition in </w:t>
      </w:r>
      <w:r>
        <w:rPr>
          <w:rFonts w:ascii="Times New Roman" w:hAnsi="Times New Roman"/>
          <w:i/>
        </w:rPr>
        <w:t>Collected Works on Early Sufism VOL III</w:t>
      </w:r>
      <w:r>
        <w:rPr>
          <w:rFonts w:ascii="Times New Roman" w:hAnsi="Times New Roman"/>
        </w:rPr>
        <w:t>, 2009, 91-120.</w:t>
      </w:r>
    </w:p>
    <w:p w:rsidR="00326276" w:rsidRDefault="00326276" w:rsidP="00326276">
      <w:pPr>
        <w:spacing w:before="120" w:line="240" w:lineRule="auto"/>
        <w:ind w:left="567" w:hanging="283"/>
        <w:rPr>
          <w:rFonts w:ascii="Times New Roman" w:hAnsi="Times New Roman"/>
        </w:rPr>
      </w:pPr>
      <w:r>
        <w:rPr>
          <w:rFonts w:ascii="Times New Roman" w:hAnsi="Times New Roman"/>
        </w:rPr>
        <w:t xml:space="preserve">7) </w:t>
      </w:r>
      <w:r>
        <w:rPr>
          <w:rFonts w:ascii="Times New Roman" w:hAnsi="Times New Roman"/>
          <w:i/>
        </w:rPr>
        <w:t>Kitāb ma</w:t>
      </w:r>
      <w:r>
        <w:rPr>
          <w:rFonts w:ascii="Times" w:hAnsi="Times"/>
          <w:i/>
        </w:rPr>
        <w:t>h</w:t>
      </w:r>
      <w:r>
        <w:rPr>
          <w:rFonts w:ascii="Times New Roman" w:hAnsi="Times New Roman"/>
          <w:i/>
        </w:rPr>
        <w:t>āsin at-ta</w:t>
      </w:r>
      <w:r>
        <w:rPr>
          <w:rFonts w:ascii="Times" w:hAnsi="Times"/>
          <w:i/>
        </w:rPr>
        <w:t>s</w:t>
      </w:r>
      <w:r>
        <w:rPr>
          <w:rFonts w:ascii="Times New Roman" w:hAnsi="Times New Roman"/>
          <w:i/>
        </w:rPr>
        <w:t xml:space="preserve">awwuf </w:t>
      </w:r>
      <w:r>
        <w:rPr>
          <w:rFonts w:ascii="Times New Roman" w:hAnsi="Times New Roman"/>
          <w:iCs/>
        </w:rPr>
        <w:t xml:space="preserve">(Treatise on the Beauties of Sufism), </w:t>
      </w:r>
      <w:r>
        <w:rPr>
          <w:rFonts w:ascii="Times New Roman" w:hAnsi="Times New Roman"/>
        </w:rPr>
        <w:t>critical edition</w:t>
      </w:r>
      <w:r>
        <w:rPr>
          <w:rFonts w:ascii="Times New Roman" w:hAnsi="Times New Roman"/>
          <w:i/>
        </w:rPr>
        <w:t xml:space="preserve"> </w:t>
      </w:r>
      <w:r>
        <w:rPr>
          <w:rFonts w:ascii="Times New Roman" w:hAnsi="Times New Roman"/>
        </w:rPr>
        <w:t xml:space="preserve">by Abū ‘Abd ar-Rahmān as-Sulamī, </w:t>
      </w:r>
      <w:r>
        <w:rPr>
          <w:rFonts w:ascii="Times New Roman" w:hAnsi="Times New Roman"/>
          <w:i/>
          <w:iCs/>
        </w:rPr>
        <w:t>in Collected Works on Early Sufism Vol. III,</w:t>
      </w:r>
      <w:r>
        <w:rPr>
          <w:rFonts w:ascii="Times New Roman" w:hAnsi="Times New Roman"/>
          <w:iCs/>
        </w:rPr>
        <w:t xml:space="preserve"> 2009, 123-146. </w:t>
      </w:r>
    </w:p>
    <w:p w:rsidR="00326276" w:rsidRDefault="00326276" w:rsidP="00326276">
      <w:pPr>
        <w:spacing w:before="120" w:line="240" w:lineRule="auto"/>
        <w:ind w:left="567" w:hanging="283"/>
        <w:rPr>
          <w:rFonts w:ascii="Times New Roman" w:hAnsi="Times New Roman"/>
        </w:rPr>
      </w:pPr>
      <w:r>
        <w:rPr>
          <w:rFonts w:ascii="Times New Roman" w:hAnsi="Times New Roman"/>
        </w:rPr>
        <w:t xml:space="preserve">8) </w:t>
      </w:r>
      <w:r>
        <w:rPr>
          <w:rFonts w:ascii="Times" w:hAnsi="Times"/>
          <w:i/>
        </w:rPr>
        <w:t>H</w:t>
      </w:r>
      <w:r>
        <w:rPr>
          <w:rFonts w:ascii="Times New Roman" w:hAnsi="Times New Roman"/>
          <w:i/>
        </w:rPr>
        <w:t>ikim muntakhabah min aqwāl al-‘ulamā’</w:t>
      </w:r>
      <w:r>
        <w:rPr>
          <w:rFonts w:ascii="Times New Roman" w:hAnsi="Times New Roman"/>
          <w:iCs/>
        </w:rPr>
        <w:t xml:space="preserve"> (Selected Aphorisms of the Scholarly Elite), </w:t>
      </w:r>
      <w:r>
        <w:rPr>
          <w:rFonts w:ascii="Times New Roman" w:hAnsi="Times New Roman"/>
          <w:i/>
          <w:iCs/>
        </w:rPr>
        <w:t>in Collected Works on Early Sufism Vol. III,</w:t>
      </w:r>
      <w:r>
        <w:rPr>
          <w:rFonts w:ascii="Times New Roman" w:hAnsi="Times New Roman"/>
          <w:iCs/>
        </w:rPr>
        <w:t xml:space="preserve"> 2009, 149-166.</w:t>
      </w:r>
    </w:p>
    <w:p w:rsidR="00326276" w:rsidRDefault="00326276" w:rsidP="00326276">
      <w:pPr>
        <w:spacing w:before="120" w:line="240" w:lineRule="auto"/>
        <w:ind w:left="567" w:hanging="283"/>
        <w:rPr>
          <w:rFonts w:ascii="Times New Roman" w:hAnsi="Times New Roman"/>
        </w:rPr>
      </w:pPr>
      <w:r>
        <w:rPr>
          <w:rFonts w:hint="cs"/>
        </w:rPr>
        <w:t xml:space="preserve">9) </w:t>
      </w:r>
      <w:r>
        <w:rPr>
          <w:rFonts w:hint="cs"/>
          <w:i/>
        </w:rPr>
        <w:t>Kitāb fu</w:t>
      </w:r>
      <w:r>
        <w:rPr>
          <w:rFonts w:ascii="Times" w:hAnsi="Times"/>
          <w:i/>
        </w:rPr>
        <w:t>s</w:t>
      </w:r>
      <w:r>
        <w:rPr>
          <w:rFonts w:hint="cs"/>
          <w:i/>
        </w:rPr>
        <w:t>ūl fī at-ta</w:t>
      </w:r>
      <w:r>
        <w:rPr>
          <w:rFonts w:ascii="Times" w:hAnsi="Times"/>
          <w:i/>
        </w:rPr>
        <w:t>s</w:t>
      </w:r>
      <w:r>
        <w:rPr>
          <w:rFonts w:hint="cs"/>
          <w:i/>
        </w:rPr>
        <w:t xml:space="preserve">awwuf </w:t>
      </w:r>
      <w:r>
        <w:rPr>
          <w:rFonts w:hint="cs"/>
          <w:iCs/>
        </w:rPr>
        <w:t xml:space="preserve">(Chapters on Sufism), </w:t>
      </w:r>
      <w:r>
        <w:rPr>
          <w:rFonts w:hint="cs"/>
        </w:rPr>
        <w:t>critical edition</w:t>
      </w:r>
      <w:r>
        <w:rPr>
          <w:rFonts w:hint="cs"/>
          <w:i/>
        </w:rPr>
        <w:t xml:space="preserve"> </w:t>
      </w:r>
      <w:r>
        <w:rPr>
          <w:rFonts w:hint="cs"/>
        </w:rPr>
        <w:t xml:space="preserve">by Abū ‘Abd ar-Rahmān as-Sulamī, in </w:t>
      </w:r>
      <w:r>
        <w:rPr>
          <w:rFonts w:hint="cs"/>
          <w:i/>
          <w:iCs/>
        </w:rPr>
        <w:t>in Collected Works on Early Sufism Vol. III</w:t>
      </w:r>
      <w:r>
        <w:rPr>
          <w:rFonts w:hint="cs"/>
        </w:rPr>
        <w:t>, 2009, 169-221.</w:t>
      </w:r>
    </w:p>
    <w:p w:rsidR="00326276" w:rsidRDefault="00326276" w:rsidP="00326276">
      <w:pPr>
        <w:spacing w:before="120" w:line="240" w:lineRule="auto"/>
        <w:ind w:left="567" w:hanging="283"/>
        <w:rPr>
          <w:rFonts w:ascii="Times New Roman" w:hAnsi="Times New Roman"/>
        </w:rPr>
      </w:pPr>
      <w:r>
        <w:rPr>
          <w:rFonts w:ascii="Times New Roman" w:hAnsi="Times New Roman"/>
        </w:rPr>
        <w:t>10) “</w:t>
      </w:r>
      <w:r>
        <w:rPr>
          <w:rFonts w:ascii="Times New Roman" w:hAnsi="Times New Roman"/>
          <w:i/>
        </w:rPr>
        <w:t>The Invocation on the Most Beautiful Names of God</w:t>
      </w:r>
      <w:r>
        <w:rPr>
          <w:rFonts w:ascii="Times New Roman" w:hAnsi="Times New Roman"/>
        </w:rPr>
        <w:t xml:space="preserve"> </w:t>
      </w:r>
      <w:r>
        <w:rPr>
          <w:rFonts w:ascii="Times New Roman" w:hAnsi="Times New Roman"/>
          <w:i/>
        </w:rPr>
        <w:t>by Ibn Abbad of Ronda</w:t>
      </w:r>
      <w:r>
        <w:rPr>
          <w:rFonts w:ascii="Times New Roman" w:hAnsi="Times New Roman"/>
        </w:rPr>
        <w:t>,” in Seasons: Semiannual Journal of Zaytuna Institute (Hayward: Zaytuna Press, 2008).</w:t>
      </w:r>
    </w:p>
    <w:p w:rsidR="00326276" w:rsidRDefault="00326276" w:rsidP="00326276">
      <w:pPr>
        <w:pStyle w:val="Heading7"/>
        <w:ind w:left="568" w:hanging="284"/>
        <w:rPr>
          <w:rFonts w:ascii="Times New Roman" w:hAnsi="Times New Roman"/>
          <w:b w:val="0"/>
        </w:rPr>
      </w:pPr>
      <w:r>
        <w:rPr>
          <w:rFonts w:ascii="Times New Roman" w:hAnsi="Times New Roman"/>
          <w:b w:val="0"/>
        </w:rPr>
        <w:t>11) “Ibn ‘Abbâd, modèle de la Shâdhiliyya,” in</w:t>
      </w:r>
      <w:r>
        <w:rPr>
          <w:rFonts w:ascii="Times New Roman" w:hAnsi="Times New Roman"/>
          <w:b w:val="0"/>
          <w:i/>
        </w:rPr>
        <w:t xml:space="preserve"> La Shâdhiliyya – Une Voie Soufie dans le Monde</w:t>
      </w:r>
      <w:r>
        <w:rPr>
          <w:rFonts w:ascii="Times New Roman" w:hAnsi="Times New Roman"/>
          <w:b w:val="0"/>
        </w:rPr>
        <w:t>, ed. E. Geoffroy (Paris: Maisonneuve &amp; Larose, 2004).</w:t>
      </w:r>
    </w:p>
    <w:p w:rsidR="00326276" w:rsidRDefault="00326276" w:rsidP="00326276">
      <w:pPr>
        <w:tabs>
          <w:tab w:val="left" w:pos="567"/>
        </w:tabs>
        <w:spacing w:before="120" w:line="240" w:lineRule="auto"/>
        <w:ind w:left="568" w:hanging="284"/>
        <w:rPr>
          <w:rFonts w:ascii="Times New Roman" w:hAnsi="Times New Roman"/>
        </w:rPr>
      </w:pPr>
      <w:r>
        <w:rPr>
          <w:rFonts w:ascii="Times New Roman" w:hAnsi="Times New Roman"/>
        </w:rPr>
        <w:t xml:space="preserve">12) “A Biography of Abu al-Hasan al-Shâdhilî Dating from the fourteenth Century” </w:t>
      </w:r>
      <w:r>
        <w:rPr>
          <w:rFonts w:ascii="Times New Roman" w:hAnsi="Times New Roman"/>
          <w:i/>
        </w:rPr>
        <w:t>in La Shâdhiliyya – Une Voie Soufie dans le Monde</w:t>
      </w:r>
      <w:r>
        <w:rPr>
          <w:rFonts w:ascii="Times New Roman" w:hAnsi="Times New Roman"/>
        </w:rPr>
        <w:t>, ed. E. Geoffroy, (Paris: Maisonneuve &amp; Larose, 2004).</w:t>
      </w:r>
    </w:p>
    <w:p w:rsidR="00326276" w:rsidRDefault="00326276" w:rsidP="00326276">
      <w:pPr>
        <w:tabs>
          <w:tab w:val="left" w:pos="567"/>
        </w:tabs>
        <w:spacing w:before="120" w:line="240" w:lineRule="auto"/>
        <w:ind w:left="568" w:hanging="284"/>
        <w:rPr>
          <w:rFonts w:ascii="Times New Roman" w:hAnsi="Times New Roman"/>
          <w:b/>
        </w:rPr>
      </w:pPr>
      <w:r>
        <w:rPr>
          <w:rFonts w:ascii="Times New Roman" w:hAnsi="Times New Roman"/>
        </w:rPr>
        <w:t>13) “</w:t>
      </w:r>
      <w:r>
        <w:rPr>
          <w:rFonts w:ascii="Times New Roman" w:hAnsi="Times New Roman"/>
          <w:i/>
        </w:rPr>
        <w:t>Kitâb</w:t>
      </w:r>
      <w:r>
        <w:rPr>
          <w:rFonts w:ascii="Times New Roman" w:hAnsi="Times New Roman"/>
        </w:rPr>
        <w:t xml:space="preserve"> </w:t>
      </w:r>
      <w:r>
        <w:rPr>
          <w:rFonts w:ascii="Times New Roman" w:hAnsi="Times New Roman"/>
          <w:i/>
        </w:rPr>
        <w:t>Adab majâlisat al-mashâyikh wa hifz huramâtihim</w:t>
      </w:r>
      <w:r>
        <w:rPr>
          <w:rFonts w:ascii="Times New Roman" w:hAnsi="Times New Roman"/>
        </w:rPr>
        <w:t xml:space="preserve">, Abû ‘Abd al-Rahmân al-Sulamî,” </w:t>
      </w:r>
      <w:r>
        <w:rPr>
          <w:rFonts w:ascii="Times New Roman" w:hAnsi="Times New Roman"/>
          <w:i/>
        </w:rPr>
        <w:t>Ma’âref</w:t>
      </w:r>
      <w:r>
        <w:rPr>
          <w:rFonts w:ascii="Times New Roman" w:hAnsi="Times New Roman"/>
        </w:rPr>
        <w:t>, vol. 20, number 2 (Murdad-Aban 1382), series number 59, Tehran University, Tehran, Iran [appeared May, 2004].</w:t>
      </w:r>
    </w:p>
    <w:p w:rsidR="00326276" w:rsidRDefault="00326276" w:rsidP="00326276">
      <w:pPr>
        <w:tabs>
          <w:tab w:val="left" w:pos="567"/>
        </w:tabs>
        <w:spacing w:before="120" w:line="240" w:lineRule="auto"/>
        <w:ind w:left="567" w:hanging="283"/>
        <w:rPr>
          <w:rFonts w:ascii="Times New Roman" w:hAnsi="Times New Roman"/>
        </w:rPr>
      </w:pPr>
      <w:r>
        <w:rPr>
          <w:rFonts w:ascii="Times New Roman" w:hAnsi="Times New Roman"/>
        </w:rPr>
        <w:t xml:space="preserve">14) “Abû ‘Abd al-Rahmân al-Sulamî (d. 412/1201) on Samâ‘, Ecstasy and Dance,” </w:t>
      </w:r>
      <w:r>
        <w:rPr>
          <w:rFonts w:ascii="Times New Roman" w:hAnsi="Times New Roman"/>
          <w:i/>
        </w:rPr>
        <w:t>Journal of the History of Sufism</w:t>
      </w:r>
      <w:r>
        <w:rPr>
          <w:rFonts w:ascii="Times New Roman" w:hAnsi="Times New Roman"/>
        </w:rPr>
        <w:t>, 4 (2004)</w:t>
      </w:r>
    </w:p>
    <w:p w:rsidR="00326276" w:rsidRDefault="00326276" w:rsidP="00326276">
      <w:pPr>
        <w:tabs>
          <w:tab w:val="left" w:pos="567"/>
        </w:tabs>
        <w:spacing w:before="120" w:line="240" w:lineRule="auto"/>
        <w:ind w:left="567" w:hanging="283"/>
        <w:rPr>
          <w:rFonts w:ascii="Times New Roman" w:hAnsi="Times New Roman"/>
          <w:i/>
          <w:sz w:val="28"/>
        </w:rPr>
      </w:pPr>
      <w:r>
        <w:rPr>
          <w:rFonts w:ascii="Times New Roman" w:hAnsi="Times New Roman"/>
        </w:rPr>
        <w:t xml:space="preserve">15) “A Sufi Itinerary of Tenth Century Nishapur,” </w:t>
      </w:r>
      <w:r>
        <w:rPr>
          <w:rFonts w:ascii="Times New Roman" w:hAnsi="Times New Roman"/>
          <w:i/>
        </w:rPr>
        <w:t xml:space="preserve">The Journal of Islamic Studies, </w:t>
      </w:r>
      <w:r>
        <w:rPr>
          <w:rFonts w:ascii="Times New Roman" w:hAnsi="Times New Roman"/>
        </w:rPr>
        <w:t>Oxford Centre for Islamic Studies, Volume 16, Number 2, May 2005.</w:t>
      </w:r>
      <w:r>
        <w:rPr>
          <w:rFonts w:ascii="Times New Roman" w:hAnsi="Times New Roman"/>
          <w:i/>
        </w:rPr>
        <w:t xml:space="preserve"> </w:t>
      </w:r>
    </w:p>
    <w:p w:rsidR="00326276" w:rsidRDefault="00326276" w:rsidP="00326276">
      <w:pPr>
        <w:tabs>
          <w:tab w:val="left" w:pos="567"/>
        </w:tabs>
        <w:spacing w:before="120" w:line="240" w:lineRule="auto"/>
        <w:ind w:left="567" w:hanging="283"/>
        <w:rPr>
          <w:rFonts w:ascii="Times New Roman" w:hAnsi="Times New Roman"/>
          <w:sz w:val="24"/>
        </w:rPr>
      </w:pPr>
      <w:r>
        <w:rPr>
          <w:rFonts w:ascii="Times New Roman" w:hAnsi="Times New Roman"/>
        </w:rPr>
        <w:t xml:space="preserve">16) “Sufi Foundations of the Ethics of Social Life in Islam,” in </w:t>
      </w:r>
      <w:r>
        <w:rPr>
          <w:rFonts w:ascii="Times New Roman" w:hAnsi="Times New Roman"/>
          <w:i/>
        </w:rPr>
        <w:t>Voices of Islam: Volume Three, Voices of Life: Family, Home, and Society</w:t>
      </w:r>
      <w:r>
        <w:rPr>
          <w:rFonts w:ascii="Times New Roman" w:hAnsi="Times New Roman"/>
        </w:rPr>
        <w:t>, ed. Vincent Cornell and Virginia Gray Henry (Westport:-Praeger, 2007).</w:t>
      </w:r>
    </w:p>
    <w:p w:rsidR="00326276" w:rsidRDefault="00326276" w:rsidP="00326276">
      <w:pPr>
        <w:spacing w:before="120" w:line="240" w:lineRule="auto"/>
        <w:ind w:left="567" w:hanging="283"/>
        <w:rPr>
          <w:rFonts w:ascii="Times New Roman" w:hAnsi="Times New Roman"/>
        </w:rPr>
      </w:pPr>
      <w:r>
        <w:rPr>
          <w:rFonts w:ascii="Times New Roman" w:hAnsi="Times New Roman"/>
        </w:rPr>
        <w:t>17) “</w:t>
      </w:r>
      <w:r>
        <w:rPr>
          <w:rFonts w:ascii="Times New Roman" w:hAnsi="Times New Roman"/>
          <w:i/>
        </w:rPr>
        <w:t>Al-Rasâ’il al-kubrâ</w:t>
      </w:r>
      <w:r>
        <w:rPr>
          <w:rFonts w:ascii="Times New Roman" w:hAnsi="Times New Roman"/>
        </w:rPr>
        <w:t>: A little Studied Collection of Letters of Spiritual Direction Dating from the Fourteenth Century,” in Seasons: Semiannual Journal of Zaytuna Institute (Hayward: Zaytuna Press, 2007).</w:t>
      </w:r>
    </w:p>
    <w:p w:rsidR="00326276" w:rsidRDefault="00326276" w:rsidP="00326276">
      <w:pPr>
        <w:tabs>
          <w:tab w:val="left" w:pos="567"/>
        </w:tabs>
        <w:spacing w:before="240" w:line="240" w:lineRule="auto"/>
        <w:ind w:left="576" w:hanging="288"/>
        <w:rPr>
          <w:rFonts w:ascii="Times New Roman" w:hAnsi="Times New Roman"/>
          <w:b/>
          <w:bCs/>
          <w:u w:val="single"/>
        </w:rPr>
      </w:pPr>
      <w:r>
        <w:rPr>
          <w:rFonts w:ascii="Times New Roman" w:hAnsi="Times New Roman"/>
          <w:b/>
          <w:bCs/>
          <w:u w:val="single"/>
        </w:rPr>
        <w:t>REVIEWS AND OTHER PUBLISHED WRITINGS 2010</w:t>
      </w:r>
    </w:p>
    <w:p w:rsidR="00326276" w:rsidRDefault="00326276" w:rsidP="00326276">
      <w:pPr>
        <w:numPr>
          <w:ilvl w:val="0"/>
          <w:numId w:val="1"/>
        </w:numPr>
        <w:tabs>
          <w:tab w:val="left" w:pos="360"/>
          <w:tab w:val="left" w:pos="567"/>
          <w:tab w:val="left" w:pos="720"/>
        </w:tabs>
        <w:spacing w:before="120" w:after="0" w:line="240" w:lineRule="auto"/>
        <w:rPr>
          <w:rFonts w:ascii="Times New Roman" w:hAnsi="Times New Roman"/>
        </w:rPr>
      </w:pPr>
      <w:r>
        <w:rPr>
          <w:rFonts w:ascii="Times New Roman" w:hAnsi="Times New Roman"/>
        </w:rPr>
        <w:t xml:space="preserve">Review article for </w:t>
      </w:r>
      <w:r>
        <w:rPr>
          <w:rFonts w:ascii="Times New Roman" w:hAnsi="Times New Roman"/>
          <w:i/>
        </w:rPr>
        <w:t xml:space="preserve">Pure Gold from the Words of Sayyidī ‘Abd al-‘Azīz al-Dabbāgh </w:t>
      </w:r>
      <w:r>
        <w:rPr>
          <w:rFonts w:ascii="Times New Roman" w:hAnsi="Times New Roman"/>
        </w:rPr>
        <w:t>(</w:t>
      </w:r>
      <w:r>
        <w:rPr>
          <w:rFonts w:ascii="Times New Roman" w:hAnsi="Times New Roman"/>
          <w:i/>
        </w:rPr>
        <w:t>Al-Dhahab al-Ibrīz min Kalām Sayyidī ‘Abd al-‘Azīz al-Dabbāgh</w:t>
      </w:r>
      <w:r>
        <w:rPr>
          <w:rFonts w:ascii="Times New Roman" w:hAnsi="Times New Roman"/>
        </w:rPr>
        <w:t xml:space="preserve">), translation and notes by John O’Kane and </w:t>
      </w:r>
      <w:r>
        <w:rPr>
          <w:rFonts w:ascii="Times New Roman" w:hAnsi="Times New Roman"/>
        </w:rPr>
        <w:lastRenderedPageBreak/>
        <w:t xml:space="preserve">Bernd Radtke, Brill Press 2007; in </w:t>
      </w:r>
      <w:r>
        <w:rPr>
          <w:rFonts w:ascii="Times New Roman" w:hAnsi="Times New Roman"/>
          <w:i/>
        </w:rPr>
        <w:t>The Oxford Journal of Islamic Studies</w:t>
      </w:r>
      <w:r>
        <w:rPr>
          <w:rFonts w:ascii="Times New Roman" w:hAnsi="Times New Roman"/>
        </w:rPr>
        <w:t>, accepted and submitted for publication in 2011. (15 pages)</w:t>
      </w:r>
    </w:p>
    <w:p w:rsidR="00326276" w:rsidRDefault="00326276" w:rsidP="00326276">
      <w:pPr>
        <w:numPr>
          <w:ilvl w:val="0"/>
          <w:numId w:val="1"/>
        </w:numPr>
        <w:tabs>
          <w:tab w:val="left" w:pos="360"/>
          <w:tab w:val="left" w:pos="567"/>
          <w:tab w:val="left" w:pos="720"/>
        </w:tabs>
        <w:spacing w:before="120" w:after="0" w:line="240" w:lineRule="auto"/>
        <w:rPr>
          <w:rFonts w:ascii="Times New Roman" w:hAnsi="Times New Roman"/>
        </w:rPr>
      </w:pPr>
      <w:r>
        <w:rPr>
          <w:rFonts w:ascii="Times New Roman" w:hAnsi="Times New Roman"/>
        </w:rPr>
        <w:t xml:space="preserve">Article Report Invitation by the </w:t>
      </w:r>
      <w:r>
        <w:rPr>
          <w:rFonts w:ascii="Times New Roman" w:hAnsi="Times New Roman"/>
          <w:i/>
          <w:iCs/>
        </w:rPr>
        <w:t>Journal of Islamic Studies</w:t>
      </w:r>
      <w:r>
        <w:rPr>
          <w:rFonts w:ascii="Times New Roman" w:hAnsi="Times New Roman"/>
        </w:rPr>
        <w:t>, Oxford. “Finding the Ethical Through the Writings of Ibn Al-Arabi.” Oct. 05, 2010.</w:t>
      </w:r>
    </w:p>
    <w:p w:rsidR="00326276" w:rsidRDefault="00326276" w:rsidP="00326276">
      <w:pPr>
        <w:numPr>
          <w:ilvl w:val="0"/>
          <w:numId w:val="1"/>
        </w:numPr>
        <w:tabs>
          <w:tab w:val="left" w:pos="360"/>
          <w:tab w:val="left" w:pos="567"/>
          <w:tab w:val="left" w:pos="720"/>
        </w:tabs>
        <w:spacing w:before="120" w:after="0" w:line="240" w:lineRule="auto"/>
        <w:rPr>
          <w:rFonts w:ascii="Times New Roman" w:hAnsi="Times New Roman"/>
        </w:rPr>
      </w:pPr>
      <w:r>
        <w:rPr>
          <w:rFonts w:ascii="Times New Roman" w:hAnsi="Times New Roman"/>
        </w:rPr>
        <w:t xml:space="preserve">Article Report Invitation by Journal of </w:t>
      </w:r>
      <w:r>
        <w:rPr>
          <w:rFonts w:ascii="Times New Roman" w:hAnsi="Times New Roman"/>
          <w:i/>
          <w:iCs/>
        </w:rPr>
        <w:t>Islamic Philosophy</w:t>
      </w:r>
      <w:r>
        <w:rPr>
          <w:rFonts w:ascii="Times New Roman" w:hAnsi="Times New Roman"/>
        </w:rPr>
        <w:t xml:space="preserve">, Carleton. “Ibn ‘Ata’ Allah and Ibn Taymiyya – Two Ontologies of tawhid,” Nov. 10, 2010. </w:t>
      </w:r>
    </w:p>
    <w:p w:rsidR="00326276" w:rsidRDefault="00326276" w:rsidP="00326276">
      <w:pPr>
        <w:tabs>
          <w:tab w:val="left" w:pos="567"/>
        </w:tabs>
        <w:spacing w:before="240" w:line="240" w:lineRule="auto"/>
        <w:ind w:left="576" w:hanging="288"/>
        <w:rPr>
          <w:rFonts w:ascii="Times New Roman" w:hAnsi="Times New Roman"/>
          <w:b/>
          <w:bCs/>
          <w:u w:val="single"/>
        </w:rPr>
      </w:pPr>
      <w:r>
        <w:rPr>
          <w:rFonts w:ascii="Times New Roman" w:hAnsi="Times New Roman"/>
          <w:b/>
          <w:bCs/>
          <w:u w:val="single"/>
        </w:rPr>
        <w:t>REVIEWS AND PUBLISHED WRITINGS BEORE 2010</w:t>
      </w:r>
    </w:p>
    <w:p w:rsidR="00326276" w:rsidRDefault="00326276" w:rsidP="00326276">
      <w:pPr>
        <w:tabs>
          <w:tab w:val="left" w:pos="567"/>
        </w:tabs>
        <w:spacing w:before="240" w:line="240" w:lineRule="auto"/>
        <w:ind w:left="576" w:hanging="288"/>
        <w:rPr>
          <w:rFonts w:ascii="Times New Roman" w:hAnsi="Times New Roman"/>
        </w:rPr>
      </w:pPr>
      <w:r>
        <w:rPr>
          <w:rFonts w:ascii="Times New Roman" w:hAnsi="Times New Roman"/>
        </w:rPr>
        <w:t xml:space="preserve">1) Forward for </w:t>
      </w:r>
      <w:r>
        <w:rPr>
          <w:rFonts w:ascii="Times New Roman" w:hAnsi="Times New Roman"/>
          <w:i/>
        </w:rPr>
        <w:t>The Immense Ocean (Al-Ba</w:t>
      </w:r>
      <w:r>
        <w:rPr>
          <w:rFonts w:ascii="Times" w:hAnsi="Times"/>
          <w:i/>
        </w:rPr>
        <w:t>h</w:t>
      </w:r>
      <w:r>
        <w:rPr>
          <w:rFonts w:ascii="Times New Roman" w:hAnsi="Times New Roman"/>
          <w:i/>
        </w:rPr>
        <w:t>r al-Madīd) A Thirteen Century Quranic Commentary on the Chapters of The All-Merciful, The Event, and Iron</w:t>
      </w:r>
      <w:r>
        <w:rPr>
          <w:rFonts w:ascii="Times New Roman" w:hAnsi="Times New Roman"/>
        </w:rPr>
        <w:t>, by A</w:t>
      </w:r>
      <w:r>
        <w:rPr>
          <w:rFonts w:ascii="Times" w:hAnsi="Times"/>
        </w:rPr>
        <w:t>h</w:t>
      </w:r>
      <w:r>
        <w:rPr>
          <w:rFonts w:ascii="Times New Roman" w:hAnsi="Times New Roman"/>
        </w:rPr>
        <w:t>mad ibn ‘Ajība; translated by Mohamed Fouad Aresmouk and M. Fitzgerald. (Fons Vitae, St. Louis, 2009).</w:t>
      </w:r>
    </w:p>
    <w:p w:rsidR="00326276" w:rsidRDefault="00326276" w:rsidP="00326276">
      <w:pPr>
        <w:tabs>
          <w:tab w:val="left" w:pos="567"/>
        </w:tabs>
        <w:spacing w:before="120" w:line="240" w:lineRule="auto"/>
        <w:ind w:left="576" w:hanging="288"/>
        <w:rPr>
          <w:rFonts w:ascii="Times New Roman" w:hAnsi="Times New Roman"/>
        </w:rPr>
      </w:pPr>
      <w:r>
        <w:rPr>
          <w:rFonts w:ascii="Times New Roman" w:hAnsi="Times New Roman"/>
        </w:rPr>
        <w:t xml:space="preserve">2) Introduction for </w:t>
      </w:r>
      <w:r>
        <w:rPr>
          <w:rFonts w:ascii="Times New Roman" w:hAnsi="Times New Roman"/>
          <w:i/>
        </w:rPr>
        <w:t>A Portrait of the Prophet As seen by his Contemporaries: Ash-Shamā’il al-Muhammadiyya</w:t>
      </w:r>
      <w:r>
        <w:rPr>
          <w:rFonts w:ascii="Times New Roman" w:hAnsi="Times New Roman"/>
        </w:rPr>
        <w:t>; trans. Muhtar Holland. (Fons Vitae, St. Louis, 2009).</w:t>
      </w:r>
    </w:p>
    <w:p w:rsidR="00326276" w:rsidRDefault="00326276" w:rsidP="00326276">
      <w:pPr>
        <w:tabs>
          <w:tab w:val="left" w:pos="567"/>
        </w:tabs>
        <w:spacing w:before="120" w:line="240" w:lineRule="auto"/>
        <w:ind w:left="576" w:hanging="288"/>
        <w:rPr>
          <w:rFonts w:ascii="Times New Roman" w:hAnsi="Times New Roman"/>
        </w:rPr>
      </w:pPr>
      <w:r>
        <w:rPr>
          <w:rFonts w:hint="cs"/>
        </w:rPr>
        <w:t xml:space="preserve">3) Review article of </w:t>
      </w:r>
      <w:r>
        <w:rPr>
          <w:rFonts w:hint="cs"/>
          <w:i/>
        </w:rPr>
        <w:t>Sufism: The Formative Period,</w:t>
      </w:r>
      <w:r>
        <w:rPr>
          <w:rFonts w:hint="cs"/>
        </w:rPr>
        <w:t xml:space="preserve"> by Ahmet T. Karamustafa, in</w:t>
      </w:r>
      <w:r>
        <w:rPr>
          <w:rFonts w:hint="cs"/>
          <w:i/>
        </w:rPr>
        <w:t xml:space="preserve"> Journal of Islamic Studies</w:t>
      </w:r>
      <w:r>
        <w:rPr>
          <w:rFonts w:hint="cs"/>
        </w:rPr>
        <w:t>, vol. 20, num. 3; September 2009, 413-418. (Oxford University Press).</w:t>
      </w:r>
    </w:p>
    <w:p w:rsidR="00326276" w:rsidRDefault="00326276" w:rsidP="00326276">
      <w:pPr>
        <w:pStyle w:val="BodyTextIndent"/>
        <w:tabs>
          <w:tab w:val="clear" w:pos="360"/>
          <w:tab w:val="left" w:pos="567"/>
        </w:tabs>
        <w:spacing w:before="120"/>
        <w:ind w:left="576" w:hanging="288"/>
        <w:rPr>
          <w:rFonts w:ascii="Times New Roman" w:hAnsi="Times New Roman"/>
        </w:rPr>
      </w:pPr>
      <w:r>
        <w:rPr>
          <w:rFonts w:ascii="Times New Roman" w:hAnsi="Times New Roman"/>
        </w:rPr>
        <w:t xml:space="preserve">4) Preface to </w:t>
      </w:r>
      <w:r>
        <w:rPr>
          <w:rFonts w:ascii="Times New Roman" w:hAnsi="Times New Roman"/>
          <w:i/>
        </w:rPr>
        <w:t>Turning Towards the Heart, Awakening to the Sufi Way</w:t>
      </w:r>
      <w:r>
        <w:rPr>
          <w:rFonts w:ascii="Times New Roman" w:hAnsi="Times New Roman"/>
        </w:rPr>
        <w:t xml:space="preserve"> (St. Louis: Fons Vitae Press, 2002).</w:t>
      </w:r>
    </w:p>
    <w:p w:rsidR="00326276" w:rsidRDefault="00326276" w:rsidP="00326276">
      <w:pPr>
        <w:tabs>
          <w:tab w:val="left" w:pos="567"/>
        </w:tabs>
        <w:spacing w:before="120" w:line="240" w:lineRule="auto"/>
        <w:ind w:left="576" w:hanging="288"/>
        <w:rPr>
          <w:rFonts w:ascii="Times New Roman" w:hAnsi="Times New Roman"/>
        </w:rPr>
      </w:pPr>
      <w:r>
        <w:rPr>
          <w:rFonts w:ascii="Times New Roman" w:hAnsi="Times New Roman"/>
        </w:rPr>
        <w:t xml:space="preserve">5) Review of </w:t>
      </w:r>
      <w:r>
        <w:rPr>
          <w:rFonts w:ascii="Times New Roman" w:hAnsi="Times New Roman"/>
          <w:i/>
        </w:rPr>
        <w:t>Radical Islamic Fundamentalism</w:t>
      </w:r>
      <w:r>
        <w:rPr>
          <w:rFonts w:ascii="Times New Roman" w:hAnsi="Times New Roman"/>
        </w:rPr>
        <w:t xml:space="preserve">, by Ahmad S. Moussali, in </w:t>
      </w:r>
      <w:r>
        <w:rPr>
          <w:rFonts w:ascii="Times New Roman" w:hAnsi="Times New Roman"/>
          <w:i/>
        </w:rPr>
        <w:t>International Journal of Comparative Religion and Philosophy</w:t>
      </w:r>
      <w:r>
        <w:rPr>
          <w:rFonts w:ascii="Times New Roman" w:hAnsi="Times New Roman"/>
        </w:rPr>
        <w:t>, 1997</w:t>
      </w:r>
    </w:p>
    <w:p w:rsidR="00326276" w:rsidRDefault="00326276" w:rsidP="00326276">
      <w:pPr>
        <w:tabs>
          <w:tab w:val="left" w:pos="567"/>
        </w:tabs>
        <w:spacing w:before="120" w:line="240" w:lineRule="auto"/>
        <w:ind w:left="576" w:hanging="288"/>
        <w:rPr>
          <w:rFonts w:ascii="Times New Roman" w:hAnsi="Times New Roman"/>
        </w:rPr>
      </w:pPr>
      <w:r>
        <w:rPr>
          <w:rFonts w:ascii="Times New Roman" w:hAnsi="Times New Roman"/>
        </w:rPr>
        <w:t xml:space="preserve">6) Review of </w:t>
      </w:r>
      <w:r>
        <w:rPr>
          <w:rFonts w:ascii="Times New Roman" w:hAnsi="Times New Roman"/>
          <w:i/>
        </w:rPr>
        <w:t>Crescents on the Cross: Islamic Visions of Christianity</w:t>
      </w:r>
      <w:r>
        <w:rPr>
          <w:rFonts w:ascii="Times New Roman" w:hAnsi="Times New Roman"/>
        </w:rPr>
        <w:t xml:space="preserve">, by Lloyd V. J. Ridgeon (Oxford University Press, 2001). in </w:t>
      </w:r>
      <w:r>
        <w:rPr>
          <w:rFonts w:ascii="Times New Roman" w:hAnsi="Times New Roman"/>
          <w:i/>
        </w:rPr>
        <w:t>Journal of the American Academy of Religion</w:t>
      </w:r>
      <w:r>
        <w:rPr>
          <w:rFonts w:ascii="Times New Roman" w:hAnsi="Times New Roman"/>
        </w:rPr>
        <w:t xml:space="preserve">, Spring 2004 (72/1). </w:t>
      </w:r>
    </w:p>
    <w:p w:rsidR="00326276" w:rsidRDefault="00326276" w:rsidP="00326276">
      <w:pPr>
        <w:tabs>
          <w:tab w:val="left" w:pos="567"/>
        </w:tabs>
        <w:spacing w:before="120" w:line="240" w:lineRule="auto"/>
        <w:ind w:left="576" w:hanging="288"/>
        <w:rPr>
          <w:rFonts w:ascii="Times New Roman" w:hAnsi="Times New Roman"/>
        </w:rPr>
      </w:pPr>
      <w:r>
        <w:rPr>
          <w:rFonts w:ascii="Times New Roman" w:hAnsi="Times New Roman"/>
        </w:rPr>
        <w:t xml:space="preserve">7) Review of </w:t>
      </w:r>
      <w:r>
        <w:rPr>
          <w:rFonts w:ascii="Times New Roman" w:hAnsi="Times New Roman"/>
          <w:i/>
        </w:rPr>
        <w:t>From</w:t>
      </w:r>
      <w:r>
        <w:rPr>
          <w:rFonts w:ascii="Times New Roman" w:hAnsi="Times New Roman"/>
        </w:rPr>
        <w:t xml:space="preserve"> </w:t>
      </w:r>
      <w:r>
        <w:rPr>
          <w:rFonts w:ascii="Times New Roman" w:hAnsi="Times New Roman"/>
          <w:i/>
        </w:rPr>
        <w:t>Arab Poet to Muslim Saint: Ibn al-Farid, His Verse, and His Shrine</w:t>
      </w:r>
      <w:r>
        <w:rPr>
          <w:rFonts w:ascii="Times New Roman" w:hAnsi="Times New Roman"/>
        </w:rPr>
        <w:t xml:space="preserve">, Th. Emil Homerin, (Cairo: The American University in Cairo Press, 2001), in </w:t>
      </w:r>
      <w:r>
        <w:rPr>
          <w:rFonts w:ascii="Times New Roman" w:hAnsi="Times New Roman"/>
          <w:i/>
        </w:rPr>
        <w:t>Journal of Islamic Studies at Oxford</w:t>
      </w:r>
      <w:r>
        <w:rPr>
          <w:rFonts w:ascii="Times New Roman" w:hAnsi="Times New Roman"/>
        </w:rPr>
        <w:t xml:space="preserve">, vol. 16 no. 2, May 2005. </w:t>
      </w:r>
    </w:p>
    <w:p w:rsidR="00326276" w:rsidRDefault="00326276" w:rsidP="00326276">
      <w:pPr>
        <w:pStyle w:val="Heading1"/>
        <w:spacing w:line="0" w:lineRule="atLeast"/>
        <w:ind w:left="284"/>
        <w:rPr>
          <w:u w:val="single"/>
        </w:rPr>
      </w:pPr>
      <w:r>
        <w:rPr>
          <w:u w:val="single"/>
        </w:rPr>
        <w:t>PRESENTATIONS AND OUTREACH IN 2010 (selected)</w:t>
      </w:r>
    </w:p>
    <w:p w:rsidR="00326276" w:rsidRDefault="00326276" w:rsidP="00326276">
      <w:pPr>
        <w:spacing w:before="120" w:line="240" w:lineRule="auto"/>
        <w:ind w:left="548" w:hanging="274"/>
        <w:rPr>
          <w:rFonts w:ascii="Times New Roman" w:hAnsi="Times New Roman"/>
        </w:rPr>
      </w:pPr>
      <w:r>
        <w:rPr>
          <w:rFonts w:ascii="Times New Roman" w:hAnsi="Times New Roman"/>
        </w:rPr>
        <w:t>1) Invited lecture for the Anthropology Society, “The Social Context of Islam/Sufism,” Jan. 20, 2010.</w:t>
      </w:r>
    </w:p>
    <w:p w:rsidR="00326276" w:rsidRDefault="00326276" w:rsidP="00326276">
      <w:pPr>
        <w:spacing w:before="120" w:line="240" w:lineRule="auto"/>
        <w:ind w:left="548" w:hanging="274"/>
        <w:rPr>
          <w:rFonts w:ascii="Times New Roman" w:hAnsi="Times New Roman"/>
        </w:rPr>
      </w:pPr>
      <w:r>
        <w:rPr>
          <w:rFonts w:ascii="Times New Roman" w:hAnsi="Times New Roman"/>
        </w:rPr>
        <w:t>2) AAR Lecture, “The Quranic Roots and Ethical Foundations of Sulūk in Islamic Methodology and its Relevance Today,” paper presented before the Islamic Mysticism and Quran Group of the National Meeting of the AAR, Sunday, Oct. 30, 2010.</w:t>
      </w:r>
    </w:p>
    <w:p w:rsidR="00326276" w:rsidRDefault="00326276" w:rsidP="00326276">
      <w:pPr>
        <w:spacing w:before="120" w:line="240" w:lineRule="auto"/>
        <w:ind w:left="548" w:hanging="274"/>
        <w:rPr>
          <w:rFonts w:ascii="Times New Roman" w:hAnsi="Times New Roman"/>
        </w:rPr>
      </w:pPr>
      <w:r>
        <w:rPr>
          <w:rFonts w:ascii="Times New Roman" w:hAnsi="Times New Roman"/>
        </w:rPr>
        <w:t>3) Summer Institute of the International Institute of Islamic Studies, presented a paper, “The Quranic Roots and Ethical Foundations of Sulūk in Islamic Methodology and its Relevance Today,” I also served as a discussant and panel head for multiple panels, July 26 to August 10, 2010.</w:t>
      </w:r>
    </w:p>
    <w:p w:rsidR="00326276" w:rsidRDefault="00326276" w:rsidP="00326276">
      <w:pPr>
        <w:spacing w:before="120" w:line="240" w:lineRule="auto"/>
        <w:ind w:left="548" w:hanging="274"/>
        <w:rPr>
          <w:rFonts w:ascii="Times New Roman" w:hAnsi="Times New Roman"/>
        </w:rPr>
      </w:pPr>
      <w:r>
        <w:rPr>
          <w:rFonts w:ascii="Times New Roman" w:hAnsi="Times New Roman"/>
        </w:rPr>
        <w:t>4) Radio interview, WGAU, Athens, during the Manhattan Mosque controversy.</w:t>
      </w:r>
    </w:p>
    <w:p w:rsidR="00326276" w:rsidRDefault="00326276" w:rsidP="00326276">
      <w:pPr>
        <w:spacing w:before="120" w:line="240" w:lineRule="auto"/>
        <w:ind w:left="548" w:hanging="274"/>
        <w:rPr>
          <w:rFonts w:ascii="Times New Roman" w:hAnsi="Times New Roman"/>
        </w:rPr>
      </w:pPr>
      <w:r>
        <w:rPr>
          <w:rFonts w:ascii="Times New Roman" w:hAnsi="Times New Roman"/>
        </w:rPr>
        <w:t xml:space="preserve">5) Hosted Honors Reading Group (15students) at my home, we read </w:t>
      </w:r>
      <w:r>
        <w:rPr>
          <w:rFonts w:ascii="Times New Roman" w:hAnsi="Times New Roman"/>
          <w:i/>
          <w:iCs/>
        </w:rPr>
        <w:t>A Spirit of Tolerance: The Inspiring Life of Tierno Boka</w:t>
      </w:r>
      <w:r>
        <w:rPr>
          <w:rFonts w:ascii="Times New Roman" w:hAnsi="Times New Roman"/>
        </w:rPr>
        <w:t>r by Amadou Hampate Ba. Sept. 23, 2010.</w:t>
      </w:r>
    </w:p>
    <w:p w:rsidR="00326276" w:rsidRDefault="00326276" w:rsidP="00326276">
      <w:pPr>
        <w:spacing w:before="120" w:line="240" w:lineRule="auto"/>
        <w:ind w:left="548" w:hanging="274"/>
        <w:rPr>
          <w:rFonts w:ascii="TransNewYork" w:hAnsi="TransNewYork"/>
        </w:rPr>
      </w:pPr>
      <w:r>
        <w:rPr>
          <w:rFonts w:ascii="Times New Roman" w:hAnsi="Times New Roman"/>
        </w:rPr>
        <w:t xml:space="preserve">6) Costal College of Georgia, Brunswick, Georgia – International Education Week, I presented two lectures; “Morocco: Kingdom of the West” and “The Quran: Sacred Text of Islam.” Nov. 15 &amp; 16, 2010. </w:t>
      </w:r>
    </w:p>
    <w:p w:rsidR="00326276" w:rsidRDefault="00326276" w:rsidP="00326276">
      <w:pPr>
        <w:pStyle w:val="Heading1"/>
        <w:spacing w:line="0" w:lineRule="atLeast"/>
        <w:ind w:left="630" w:hanging="360"/>
        <w:rPr>
          <w:rFonts w:ascii="Times New Roman" w:hAnsi="Times New Roman" w:hint="cs"/>
          <w:u w:val="single"/>
        </w:rPr>
      </w:pPr>
      <w:r>
        <w:rPr>
          <w:u w:val="single"/>
        </w:rPr>
        <w:lastRenderedPageBreak/>
        <w:t>PRESENTATIONS AND OUTREACH BEFORE 2010 (selected)</w:t>
      </w:r>
    </w:p>
    <w:p w:rsidR="00326276" w:rsidRDefault="00326276" w:rsidP="00326276">
      <w:pPr>
        <w:pStyle w:val="Bibliography"/>
        <w:tabs>
          <w:tab w:val="left" w:pos="0"/>
          <w:tab w:val="left" w:pos="360"/>
          <w:tab w:val="left" w:pos="630"/>
          <w:tab w:val="left" w:pos="1080"/>
        </w:tabs>
        <w:spacing w:before="240"/>
        <w:ind w:hanging="450"/>
        <w:rPr>
          <w:rFonts w:ascii="Times New Roman" w:hAnsi="Times New Roman"/>
        </w:rPr>
      </w:pPr>
      <w:r>
        <w:rPr>
          <w:rFonts w:ascii="Times New Roman" w:hAnsi="Times New Roman"/>
        </w:rPr>
        <w:tab/>
        <w:t>1) “Arabic and the Traditional Oraisons of the Sufi Orders,” invited lecture at the Zaytuna Summer Institute of intensive Arabic, Berkley, Calif. July 25, 2009.</w:t>
      </w:r>
    </w:p>
    <w:p w:rsidR="00326276" w:rsidRDefault="00326276" w:rsidP="00326276">
      <w:pPr>
        <w:pStyle w:val="Bibliography"/>
        <w:tabs>
          <w:tab w:val="left" w:pos="0"/>
          <w:tab w:val="left" w:pos="360"/>
          <w:tab w:val="left" w:pos="720"/>
          <w:tab w:val="left" w:pos="1080"/>
        </w:tabs>
        <w:spacing w:before="120"/>
        <w:rPr>
          <w:rFonts w:ascii="Times New Roman" w:hAnsi="Times New Roman"/>
        </w:rPr>
      </w:pPr>
      <w:r>
        <w:rPr>
          <w:rFonts w:ascii="Times New Roman" w:hAnsi="Times New Roman"/>
        </w:rPr>
        <w:tab/>
        <w:t>2) “Sufism in today’s intra-Muslim dialog,” invited lecture at the Ta’lif Foundation, Haywood, Calif., July 26, 2009.</w:t>
      </w:r>
    </w:p>
    <w:p w:rsidR="00326276" w:rsidRDefault="00326276" w:rsidP="00326276">
      <w:pPr>
        <w:pStyle w:val="Bibliography"/>
        <w:tabs>
          <w:tab w:val="left" w:pos="0"/>
          <w:tab w:val="left" w:pos="360"/>
          <w:tab w:val="left" w:pos="720"/>
          <w:tab w:val="left" w:pos="1080"/>
        </w:tabs>
        <w:spacing w:before="120"/>
        <w:rPr>
          <w:rFonts w:ascii="Times New Roman" w:hAnsi="Times New Roman"/>
        </w:rPr>
      </w:pPr>
      <w:r>
        <w:rPr>
          <w:rFonts w:ascii="Times New Roman" w:hAnsi="Times New Roman"/>
        </w:rPr>
        <w:tab/>
        <w:t>3) “</w:t>
      </w:r>
      <w:r>
        <w:rPr>
          <w:rFonts w:ascii="Times New Roman" w:hAnsi="Times New Roman"/>
          <w:i/>
        </w:rPr>
        <w:t>Al-Rasâ’il al-kubrâ</w:t>
      </w:r>
      <w:r>
        <w:rPr>
          <w:rFonts w:ascii="Times New Roman" w:hAnsi="Times New Roman"/>
        </w:rPr>
        <w:t xml:space="preserve">: A little Studied Collection of Letters of Spiritual Direction Dating from the Fourteenth Century.” Paper presented at the American Academy of Religion’s national conference held in San Diego, Nov. 15-29, 2007. </w:t>
      </w:r>
    </w:p>
    <w:p w:rsidR="00326276" w:rsidRDefault="00326276" w:rsidP="00326276">
      <w:pPr>
        <w:pStyle w:val="Bibliography"/>
        <w:tabs>
          <w:tab w:val="left" w:pos="0"/>
          <w:tab w:val="left" w:pos="360"/>
          <w:tab w:val="left" w:pos="720"/>
          <w:tab w:val="left" w:pos="1080"/>
        </w:tabs>
        <w:spacing w:before="120"/>
        <w:rPr>
          <w:rFonts w:ascii="Times New Roman" w:hAnsi="Times New Roman"/>
        </w:rPr>
      </w:pPr>
      <w:r>
        <w:rPr>
          <w:rFonts w:ascii="Times New Roman" w:hAnsi="Times New Roman"/>
        </w:rPr>
        <w:tab/>
        <w:t>4) “Islamic Spirituality and the Process of Transformation,” sponsored by the University of Washington, St. Louis, Department of Middle Eastern Studies. Nov. 17 and 18, 1999</w:t>
      </w:r>
    </w:p>
    <w:p w:rsidR="00326276" w:rsidRDefault="00326276" w:rsidP="00326276">
      <w:pPr>
        <w:tabs>
          <w:tab w:val="left" w:pos="0"/>
          <w:tab w:val="left" w:pos="1080"/>
        </w:tabs>
        <w:spacing w:before="120" w:line="240" w:lineRule="auto"/>
        <w:ind w:left="720" w:hanging="720"/>
        <w:rPr>
          <w:rFonts w:ascii="Times New Roman" w:hAnsi="Times New Roman"/>
        </w:rPr>
      </w:pPr>
      <w:r>
        <w:rPr>
          <w:rFonts w:ascii="Times New Roman" w:hAnsi="Times New Roman"/>
        </w:rPr>
        <w:tab/>
        <w:t>5) “Ibn Abbad and the Birthday of the Prophet,” Third Annual Islamic Studies and Research Association conference, USC campus, Columbia, SC. June 24 –25, 2000</w:t>
      </w:r>
    </w:p>
    <w:p w:rsidR="00326276" w:rsidRDefault="00326276" w:rsidP="00326276">
      <w:pPr>
        <w:pStyle w:val="Bibliography"/>
        <w:tabs>
          <w:tab w:val="left" w:pos="0"/>
          <w:tab w:val="left" w:pos="360"/>
          <w:tab w:val="left" w:pos="720"/>
          <w:tab w:val="left" w:pos="1080"/>
        </w:tabs>
        <w:spacing w:before="120"/>
        <w:rPr>
          <w:rFonts w:ascii="Times New Roman" w:hAnsi="Times New Roman"/>
        </w:rPr>
      </w:pPr>
      <w:r>
        <w:rPr>
          <w:rFonts w:ascii="Times New Roman" w:hAnsi="Times New Roman"/>
        </w:rPr>
        <w:tab/>
        <w:t>6) “The Principles of the Malamatiyya: Study, Critical Edition, and Translation of Two texts by Abu Abd al-Rahmân al-Sulam.” Annual meeting of the AAR in Nashville, Tennessee, Nov. 18, 2000.</w:t>
      </w:r>
    </w:p>
    <w:p w:rsidR="00326276" w:rsidRDefault="00326276" w:rsidP="00326276">
      <w:pPr>
        <w:tabs>
          <w:tab w:val="left" w:pos="0"/>
          <w:tab w:val="left" w:pos="1080"/>
        </w:tabs>
        <w:spacing w:before="120" w:line="240" w:lineRule="auto"/>
        <w:ind w:left="720" w:hanging="720"/>
        <w:rPr>
          <w:rFonts w:ascii="Times New Roman" w:hAnsi="Times New Roman"/>
        </w:rPr>
      </w:pPr>
      <w:r>
        <w:rPr>
          <w:rFonts w:ascii="Times New Roman" w:hAnsi="Times New Roman"/>
        </w:rPr>
        <w:tab/>
        <w:t xml:space="preserve">7) “A Sufi Itinerary of Tenth Century Nishapur,” Fourth Annual Islamic Studies and Research Association conference, USC campus, Columbia, SC. December, 21, 2001. </w:t>
      </w:r>
    </w:p>
    <w:p w:rsidR="00326276" w:rsidRDefault="00326276" w:rsidP="00326276">
      <w:pPr>
        <w:tabs>
          <w:tab w:val="left" w:pos="0"/>
          <w:tab w:val="left" w:pos="1080"/>
        </w:tabs>
        <w:spacing w:before="120" w:line="240" w:lineRule="auto"/>
        <w:ind w:left="720" w:hanging="720"/>
        <w:rPr>
          <w:rFonts w:ascii="Times New Roman" w:hAnsi="Times New Roman"/>
        </w:rPr>
      </w:pPr>
      <w:r>
        <w:rPr>
          <w:rFonts w:ascii="Times New Roman" w:hAnsi="Times New Roman"/>
        </w:rPr>
        <w:tab/>
        <w:t>8) “Madrasas, Fertile Ground for Fundamentalism?” Panel Discussion: Rival Islams/Rival Islam: The Roots, Context and Aftermath of September 11. SECOR. Atlanta, March 8</w:t>
      </w:r>
      <w:r>
        <w:rPr>
          <w:rFonts w:ascii="Times New Roman" w:hAnsi="Times New Roman"/>
          <w:vertAlign w:val="superscript"/>
        </w:rPr>
        <w:t xml:space="preserve">th </w:t>
      </w:r>
      <w:r>
        <w:rPr>
          <w:rFonts w:ascii="Times New Roman" w:hAnsi="Times New Roman"/>
        </w:rPr>
        <w:t>2003.</w:t>
      </w:r>
    </w:p>
    <w:p w:rsidR="00326276" w:rsidRDefault="00326276" w:rsidP="00326276">
      <w:pPr>
        <w:spacing w:before="120" w:line="0" w:lineRule="atLeast"/>
        <w:ind w:left="720" w:hanging="288"/>
        <w:rPr>
          <w:rFonts w:ascii="Times New Roman" w:hAnsi="Times New Roman"/>
        </w:rPr>
      </w:pPr>
      <w:r>
        <w:rPr>
          <w:rFonts w:ascii="Times New Roman" w:hAnsi="Times New Roman"/>
        </w:rPr>
        <w:t>9) “Sacred Space: Where Form and Substance meet, Tomb Complexes in the Islamic World.” SECSOR, March 2003.</w:t>
      </w:r>
    </w:p>
    <w:p w:rsidR="00326276" w:rsidRDefault="00326276" w:rsidP="00326276">
      <w:pPr>
        <w:tabs>
          <w:tab w:val="left" w:pos="0"/>
          <w:tab w:val="left" w:pos="1080"/>
        </w:tabs>
        <w:spacing w:before="120" w:line="240" w:lineRule="auto"/>
        <w:ind w:left="720" w:hanging="720"/>
        <w:rPr>
          <w:rFonts w:ascii="Times New Roman" w:hAnsi="Times New Roman"/>
          <w:b/>
        </w:rPr>
      </w:pPr>
      <w:r>
        <w:rPr>
          <w:rFonts w:ascii="Times New Roman" w:hAnsi="Times New Roman"/>
        </w:rPr>
        <w:tab/>
        <w:t>10) Multiple Lectures and participation in panel discussions in the aftermath of the September 11</w:t>
      </w:r>
      <w:r>
        <w:rPr>
          <w:rFonts w:ascii="Times New Roman" w:hAnsi="Times New Roman"/>
          <w:vertAlign w:val="superscript"/>
        </w:rPr>
        <w:t>th</w:t>
      </w:r>
      <w:r>
        <w:rPr>
          <w:rFonts w:ascii="Times New Roman" w:hAnsi="Times New Roman"/>
        </w:rPr>
        <w:t xml:space="preserve"> tragedy, on campus and in collaboration with the University Outreach Program.</w:t>
      </w:r>
    </w:p>
    <w:p w:rsidR="00326276" w:rsidRDefault="00326276" w:rsidP="00326276">
      <w:pPr>
        <w:spacing w:before="240" w:line="0" w:lineRule="atLeast"/>
        <w:rPr>
          <w:rFonts w:ascii="Times New Roman" w:hAnsi="Times New Roman"/>
          <w:b/>
        </w:rPr>
      </w:pPr>
      <w:r>
        <w:rPr>
          <w:rFonts w:ascii="Times New Roman" w:hAnsi="Times New Roman"/>
          <w:b/>
          <w:u w:val="single"/>
        </w:rPr>
        <w:t>INTERNATIONAL ACTIVITIES 2010</w:t>
      </w:r>
      <w:r>
        <w:rPr>
          <w:rFonts w:ascii="Times New Roman" w:hAnsi="Times New Roman"/>
          <w:b/>
        </w:rPr>
        <w:t xml:space="preserve"> (selected)</w:t>
      </w:r>
    </w:p>
    <w:p w:rsidR="00326276" w:rsidRDefault="00326276" w:rsidP="00326276">
      <w:pPr>
        <w:spacing w:before="240" w:line="0" w:lineRule="atLeast"/>
        <w:ind w:left="540" w:hanging="270"/>
        <w:rPr>
          <w:rFonts w:ascii="Times New Roman" w:hAnsi="Times New Roman"/>
        </w:rPr>
      </w:pPr>
      <w:r>
        <w:rPr>
          <w:rFonts w:ascii="Times New Roman" w:hAnsi="Times New Roman"/>
        </w:rPr>
        <w:t>1) Co-Director with Dr. Alan Godlas of the University of Georgia Maymester in Morocco Program. May 10 to June 7, 2010.</w:t>
      </w:r>
    </w:p>
    <w:p w:rsidR="00326276" w:rsidRDefault="00326276" w:rsidP="00326276">
      <w:pPr>
        <w:spacing w:before="240" w:line="0" w:lineRule="atLeast"/>
        <w:ind w:left="540" w:hanging="270"/>
        <w:rPr>
          <w:rFonts w:ascii="Times New Roman" w:hAnsi="Times New Roman"/>
        </w:rPr>
      </w:pPr>
      <w:r>
        <w:rPr>
          <w:rFonts w:hint="cs"/>
        </w:rPr>
        <w:t xml:space="preserve">2) </w:t>
      </w:r>
      <w:r>
        <w:rPr>
          <w:rFonts w:ascii="Times New Roman" w:hAnsi="Times New Roman"/>
        </w:rPr>
        <w:t>Invited lecture: “</w:t>
      </w:r>
      <w:r>
        <w:rPr>
          <w:rFonts w:ascii="Times New Roman" w:hAnsi="Times New Roman"/>
          <w:i/>
        </w:rPr>
        <w:t xml:space="preserve">The Foundations of Islamic Ethical Thought According to the Works of Ibn Abbad </w:t>
      </w:r>
      <w:r>
        <w:rPr>
          <w:rFonts w:ascii="Times New Roman" w:hAnsi="Times New Roman"/>
        </w:rPr>
        <w:t xml:space="preserve">” before His Majesty the King of Morocco, Muhammad VI, hosted by the Moroccan Ministry of Islamic Affairs at the yearly </w:t>
      </w:r>
      <w:r>
        <w:rPr>
          <w:rFonts w:ascii="Times New Roman" w:hAnsi="Times New Roman"/>
          <w:i/>
          <w:iCs/>
        </w:rPr>
        <w:t>al-Durūs al-Hassaniyya</w:t>
      </w:r>
      <w:r>
        <w:rPr>
          <w:rFonts w:ascii="Times New Roman" w:hAnsi="Times New Roman"/>
        </w:rPr>
        <w:t>, August 21 to September 08, 2009.</w:t>
      </w:r>
    </w:p>
    <w:p w:rsidR="00326276" w:rsidRDefault="00326276" w:rsidP="00326276">
      <w:pPr>
        <w:spacing w:before="240" w:line="240" w:lineRule="auto"/>
        <w:ind w:left="548" w:hanging="274"/>
        <w:rPr>
          <w:rFonts w:ascii="Times New Roman" w:hAnsi="Times New Roman"/>
        </w:rPr>
      </w:pPr>
      <w:r>
        <w:rPr>
          <w:rFonts w:ascii="Times New Roman" w:hAnsi="Times New Roman"/>
        </w:rPr>
        <w:t>3) Invited lecture in The Ihsan Mosque, Rabat, Morocco, Aug. 28, 2010, “Some Sufi Interpretations of the Meaning of the Fast of Ramadan.”</w:t>
      </w:r>
    </w:p>
    <w:p w:rsidR="00326276" w:rsidRDefault="00326276" w:rsidP="00326276">
      <w:pPr>
        <w:spacing w:before="120" w:line="240" w:lineRule="auto"/>
        <w:ind w:left="548" w:hanging="274"/>
        <w:rPr>
          <w:rFonts w:ascii="Times New Roman" w:hAnsi="Times New Roman"/>
        </w:rPr>
      </w:pPr>
      <w:r>
        <w:rPr>
          <w:rFonts w:ascii="Times New Roman" w:hAnsi="Times New Roman"/>
        </w:rPr>
        <w:t>4) Invited lecture in The Turki Mosque, Marrakech, Morocco, Sept. 4, 2010, “Islam in the United States and Ramadan.”</w:t>
      </w:r>
    </w:p>
    <w:p w:rsidR="00326276" w:rsidRDefault="00326276" w:rsidP="00326276">
      <w:pPr>
        <w:spacing w:before="120" w:line="240" w:lineRule="auto"/>
        <w:ind w:left="450" w:hanging="180"/>
        <w:rPr>
          <w:rFonts w:ascii="TransNewYork" w:hAnsi="TransNewYork"/>
        </w:rPr>
      </w:pPr>
      <w:r>
        <w:rPr>
          <w:rFonts w:ascii="Times New Roman" w:hAnsi="Times New Roman"/>
        </w:rPr>
        <w:t xml:space="preserve">5) Invited to the </w:t>
      </w:r>
      <w:r>
        <w:rPr>
          <w:rFonts w:hint="cs"/>
        </w:rPr>
        <w:t>4eme Rencontre Mondiale du Soufisme: Soufisme et Soci</w:t>
      </w:r>
      <w:r>
        <w:rPr>
          <w:rFonts w:ascii="Times New Roman" w:hAnsi="Times New Roman"/>
        </w:rPr>
        <w:t>été: réalité et perspectives</w:t>
      </w:r>
      <w:r>
        <w:rPr>
          <w:rFonts w:hint="cs"/>
        </w:rPr>
        <w:t xml:space="preserve">, sponsored by Tariqa Boutchichia, Berkane, Morocco, Zawiya de Madagh, Feb. 25, 26,27, 2010/ </w:t>
      </w:r>
      <w:r>
        <w:rPr>
          <w:rFonts w:hint="cs"/>
        </w:rPr>
        <w:lastRenderedPageBreak/>
        <w:t>1431 Rabi al-Awwal 10, 11, and 12; paper title: “Sufism and Al-Akhlaq in Society from the Works of Ibn Abbad of Ronda (d. 1390)”.</w:t>
      </w:r>
    </w:p>
    <w:p w:rsidR="00326276" w:rsidRDefault="00326276" w:rsidP="00326276">
      <w:pPr>
        <w:spacing w:before="120" w:line="240" w:lineRule="auto"/>
        <w:ind w:left="548" w:hanging="274"/>
        <w:rPr>
          <w:rFonts w:ascii="Times New Roman" w:hAnsi="Times New Roman" w:hint="cs"/>
        </w:rPr>
      </w:pPr>
      <w:r>
        <w:rPr>
          <w:rFonts w:ascii="Times New Roman" w:hAnsi="Times New Roman"/>
        </w:rPr>
        <w:t>6) Invitation to International Conference on Sufism in Singapore, Dec. 4-9, 2010. I was not able to attend due to instructional obligations at UGA.</w:t>
      </w:r>
    </w:p>
    <w:p w:rsidR="00326276" w:rsidRDefault="00326276" w:rsidP="00326276">
      <w:pPr>
        <w:spacing w:before="120" w:line="240" w:lineRule="auto"/>
        <w:ind w:left="548" w:hanging="274"/>
        <w:rPr>
          <w:rFonts w:ascii="Times New Roman" w:hAnsi="Times New Roman"/>
        </w:rPr>
      </w:pPr>
    </w:p>
    <w:p w:rsidR="00326276" w:rsidRDefault="00326276" w:rsidP="00326276">
      <w:pPr>
        <w:spacing w:before="120" w:line="240" w:lineRule="auto"/>
        <w:ind w:left="548" w:hanging="274"/>
        <w:rPr>
          <w:rFonts w:ascii="Times New Roman" w:hAnsi="Times New Roman"/>
        </w:rPr>
      </w:pPr>
    </w:p>
    <w:p w:rsidR="00326276" w:rsidRDefault="00326276" w:rsidP="00326276">
      <w:pPr>
        <w:spacing w:before="240" w:line="0" w:lineRule="atLeast"/>
        <w:rPr>
          <w:rFonts w:ascii="Times New Roman" w:hAnsi="Times New Roman"/>
          <w:b/>
        </w:rPr>
      </w:pPr>
      <w:r>
        <w:rPr>
          <w:rFonts w:ascii="Times New Roman" w:hAnsi="Times New Roman"/>
          <w:b/>
          <w:u w:val="single"/>
        </w:rPr>
        <w:t>INTERNATIONAL ACTIVITIES BEFORE 2010</w:t>
      </w:r>
      <w:r>
        <w:rPr>
          <w:rFonts w:ascii="Times New Roman" w:hAnsi="Times New Roman"/>
          <w:b/>
        </w:rPr>
        <w:t xml:space="preserve"> (selected)</w:t>
      </w:r>
    </w:p>
    <w:p w:rsidR="00326276" w:rsidRDefault="00326276" w:rsidP="00326276">
      <w:pPr>
        <w:spacing w:before="240" w:line="0" w:lineRule="atLeast"/>
        <w:ind w:left="540" w:hanging="270"/>
        <w:rPr>
          <w:rFonts w:ascii="Times New Roman" w:hAnsi="Times New Roman"/>
        </w:rPr>
      </w:pPr>
      <w:r>
        <w:rPr>
          <w:rFonts w:ascii="Times New Roman" w:hAnsi="Times New Roman"/>
        </w:rPr>
        <w:t>1) Co-Director with Dr. Alan Godlas of the University of Georgia Maymester in Morocco Program. May 10 to June 7, 2001 to 2009.</w:t>
      </w:r>
    </w:p>
    <w:p w:rsidR="00326276" w:rsidRDefault="00326276" w:rsidP="00326276">
      <w:pPr>
        <w:tabs>
          <w:tab w:val="left" w:pos="0"/>
          <w:tab w:val="left" w:pos="1080"/>
        </w:tabs>
        <w:spacing w:before="120" w:line="240" w:lineRule="auto"/>
        <w:ind w:left="576" w:hanging="288"/>
        <w:rPr>
          <w:rFonts w:ascii="Times New Roman" w:hAnsi="Times New Roman"/>
          <w:b/>
        </w:rPr>
      </w:pPr>
      <w:r>
        <w:rPr>
          <w:rFonts w:ascii="Times New Roman" w:hAnsi="Times New Roman"/>
        </w:rPr>
        <w:t>2) Invited to participate in “The Second Sidi Shakir World Encounters” in Marrakesh, Morocco, July. 9-12, 2009. Sponsored by Ministry of Wawqaf and Islamic Affairs, Kingdom of Morocco under the auspices of His Majesty, Muhammad VI. An international conference dedicated to an active dialog between Sufi orders involved in the fields of spiritual and moral education. Participated as a speaker.</w:t>
      </w:r>
    </w:p>
    <w:p w:rsidR="00326276" w:rsidRDefault="00326276" w:rsidP="00326276">
      <w:pPr>
        <w:spacing w:before="120" w:line="0" w:lineRule="atLeast"/>
        <w:ind w:left="548" w:hanging="274"/>
        <w:rPr>
          <w:rFonts w:ascii="Times New Roman" w:hAnsi="Times New Roman"/>
        </w:rPr>
      </w:pPr>
      <w:r>
        <w:rPr>
          <w:rFonts w:ascii="Times New Roman" w:hAnsi="Times New Roman"/>
        </w:rPr>
        <w:t>3) Invitation to present a lecture on “</w:t>
      </w:r>
      <w:r>
        <w:rPr>
          <w:rFonts w:ascii="Times New Roman" w:hAnsi="Times New Roman"/>
          <w:i/>
        </w:rPr>
        <w:t>The Foundations of Islamic Ethical Thought</w:t>
      </w:r>
      <w:r>
        <w:rPr>
          <w:rFonts w:ascii="Times New Roman" w:hAnsi="Times New Roman"/>
        </w:rPr>
        <w:t xml:space="preserve">” before His Majesty Muhammad VI, hosted by the Moroccan Ministry of Islamic Affairs at the yearly </w:t>
      </w:r>
      <w:r>
        <w:rPr>
          <w:rFonts w:ascii="Times New Roman" w:hAnsi="Times New Roman"/>
          <w:i/>
          <w:iCs/>
        </w:rPr>
        <w:t>al-Durūs al-Hassaniyya</w:t>
      </w:r>
      <w:r>
        <w:rPr>
          <w:rFonts w:ascii="Times New Roman" w:hAnsi="Times New Roman"/>
        </w:rPr>
        <w:t>, August 21 to September 08, 2009.</w:t>
      </w:r>
    </w:p>
    <w:p w:rsidR="00326276" w:rsidRDefault="00326276" w:rsidP="00326276">
      <w:pPr>
        <w:spacing w:before="120" w:line="0" w:lineRule="atLeast"/>
        <w:ind w:left="548" w:hanging="274"/>
        <w:rPr>
          <w:rFonts w:ascii="Times New Roman" w:hAnsi="Times New Roman"/>
        </w:rPr>
      </w:pPr>
      <w:r>
        <w:rPr>
          <w:rFonts w:ascii="Times New Roman" w:hAnsi="Times New Roman"/>
        </w:rPr>
        <w:t>4) Invitation to present a lecture on “</w:t>
      </w:r>
      <w:r>
        <w:rPr>
          <w:rFonts w:ascii="Times New Roman" w:hAnsi="Times New Roman"/>
          <w:i/>
        </w:rPr>
        <w:t>Islamic Studies in the United States at the University Level</w:t>
      </w:r>
      <w:r>
        <w:rPr>
          <w:rFonts w:ascii="Times New Roman" w:hAnsi="Times New Roman"/>
        </w:rPr>
        <w:t>,” by The World Association For al-Azhar Graduates, Conference: Al-Azhar and the West … Bridges of Dialogue, under the auspices of the Grand Imam of Al-Azhar University, Cairo January 3 to 5, 2009.</w:t>
      </w:r>
    </w:p>
    <w:p w:rsidR="00326276" w:rsidRDefault="00326276" w:rsidP="00326276">
      <w:pPr>
        <w:spacing w:before="120" w:line="0" w:lineRule="atLeast"/>
        <w:ind w:left="548" w:hanging="274"/>
        <w:rPr>
          <w:rFonts w:ascii="Times New Roman" w:hAnsi="Times New Roman"/>
        </w:rPr>
      </w:pPr>
      <w:r>
        <w:rPr>
          <w:rFonts w:ascii="Times New Roman" w:hAnsi="Times New Roman"/>
        </w:rPr>
        <w:t>5) Speaker of Honor at the request of the U.S. State Department, to speak at the American Embassy of Rabat Ramadan Iftar, topic: Dialog today: Muslims with the world, Muslims among themselves and the role of the Sufi tradition, September 7, 2009.</w:t>
      </w:r>
    </w:p>
    <w:p w:rsidR="00326276" w:rsidRDefault="00326276" w:rsidP="00326276">
      <w:pPr>
        <w:tabs>
          <w:tab w:val="left" w:pos="0"/>
          <w:tab w:val="left" w:pos="1080"/>
        </w:tabs>
        <w:spacing w:before="120" w:line="240" w:lineRule="auto"/>
        <w:ind w:left="576" w:hanging="288"/>
        <w:rPr>
          <w:rFonts w:ascii="Times New Roman" w:hAnsi="Times New Roman"/>
        </w:rPr>
      </w:pPr>
      <w:r>
        <w:rPr>
          <w:rFonts w:ascii="Times New Roman" w:hAnsi="Times New Roman"/>
        </w:rPr>
        <w:t>1) Invited as guest lecturer for the Rihlah Program of Traditional Islamic Education in Mecca, Madina, and Taif, Sponsored by Saudi Arabian Ministry of Religious Endowments. Lectured during the month of August on the Prophet Mohammed, his character and comportment according to the Shamā’il of al-Tirmidhī. August 2008.</w:t>
      </w:r>
    </w:p>
    <w:p w:rsidR="00326276" w:rsidRDefault="00326276" w:rsidP="00326276">
      <w:pPr>
        <w:spacing w:before="120" w:line="240" w:lineRule="auto"/>
        <w:ind w:left="450" w:hanging="180"/>
        <w:rPr>
          <w:rFonts w:ascii="Times New Roman" w:hAnsi="Times New Roman"/>
        </w:rPr>
      </w:pPr>
      <w:r>
        <w:rPr>
          <w:rFonts w:ascii="Times New Roman" w:hAnsi="Times New Roman"/>
        </w:rPr>
        <w:t>2) U. S. Speaker and Specialist Grant: Citizen Dialogue Diplomats, awarded by the U.S. State Department, to undertake a program in Liberia and Mali on the subject of Islamic Studies in the USA, September. 28 to October 10, 2008.</w:t>
      </w:r>
    </w:p>
    <w:p w:rsidR="00326276" w:rsidRDefault="00326276" w:rsidP="00326276">
      <w:pPr>
        <w:spacing w:before="240" w:line="0" w:lineRule="atLeast"/>
        <w:ind w:left="540" w:hanging="270"/>
        <w:rPr>
          <w:rFonts w:ascii="Times New Roman" w:hAnsi="Times New Roman"/>
        </w:rPr>
      </w:pPr>
      <w:r>
        <w:rPr>
          <w:rFonts w:ascii="Times New Roman" w:hAnsi="Times New Roman"/>
        </w:rPr>
        <w:t>3) Consultant and outside evaluator for the US Department of State’s Bureau of Educational and Cultural Affairs, Legacy International Arabic Language Institute in Morocco from July 14 to July 31, 2007.</w:t>
      </w:r>
    </w:p>
    <w:p w:rsidR="00326276" w:rsidRDefault="00326276" w:rsidP="00326276">
      <w:pPr>
        <w:spacing w:before="240" w:line="0" w:lineRule="atLeast"/>
        <w:ind w:left="540" w:hanging="270"/>
        <w:rPr>
          <w:rFonts w:ascii="Times New Roman" w:hAnsi="Times New Roman"/>
        </w:rPr>
      </w:pPr>
      <w:r>
        <w:rPr>
          <w:rFonts w:ascii="Times New Roman" w:hAnsi="Times New Roman"/>
        </w:rPr>
        <w:t>4) Invitation from the Moroccan Ministry of Islamic Affairs to attend the Ramadan Lectures hosted by His Majesty Muhammad VI, September 18 to 25, 2007.</w:t>
      </w:r>
    </w:p>
    <w:p w:rsidR="00326276" w:rsidRDefault="00326276" w:rsidP="00326276">
      <w:pPr>
        <w:spacing w:before="240" w:line="0" w:lineRule="atLeast"/>
        <w:ind w:left="540" w:hanging="270"/>
        <w:rPr>
          <w:rFonts w:ascii="Times New Roman" w:hAnsi="Times New Roman"/>
        </w:rPr>
      </w:pPr>
      <w:r>
        <w:rPr>
          <w:rFonts w:ascii="Times New Roman" w:hAnsi="Times New Roman"/>
        </w:rPr>
        <w:t>5) Invited as a participant: International Conference: Muslim World in Transition: Contributions of the Gülen Movement, London, England, sponsored by House of Lords, SOAS, and LSE, October 25-27, 2007.</w:t>
      </w:r>
    </w:p>
    <w:p w:rsidR="00326276" w:rsidRDefault="00326276" w:rsidP="00326276">
      <w:pPr>
        <w:spacing w:before="240" w:line="0" w:lineRule="atLeast"/>
        <w:ind w:left="540" w:hanging="270"/>
        <w:rPr>
          <w:rFonts w:ascii="Times New Roman" w:hAnsi="Times New Roman"/>
        </w:rPr>
      </w:pPr>
      <w:r>
        <w:rPr>
          <w:rFonts w:ascii="Times New Roman" w:hAnsi="Times New Roman"/>
        </w:rPr>
        <w:lastRenderedPageBreak/>
        <w:t xml:space="preserve">6) Invited lecture: </w:t>
      </w:r>
      <w:r>
        <w:rPr>
          <w:rFonts w:ascii="Times New Roman" w:hAnsi="Times New Roman"/>
          <w:i/>
        </w:rPr>
        <w:t>“The Mystical-Ethical basis of Islamic Discourse in Uzbekistan and its influence on Islamic Civilization,”</w:t>
      </w:r>
      <w:r>
        <w:rPr>
          <w:rFonts w:ascii="Times New Roman" w:hAnsi="Times New Roman"/>
        </w:rPr>
        <w:t xml:space="preserve"> Conference sponsored by the Uzbekistan Ministry of Culture and History, Tashkent, August 10-15. (paper was accepted and translated into Russian and placed on web-site. Due to a broken arm I was unable to attend in person).</w:t>
      </w:r>
    </w:p>
    <w:p w:rsidR="00326276" w:rsidRDefault="00326276" w:rsidP="00326276">
      <w:pPr>
        <w:spacing w:before="240" w:line="0" w:lineRule="atLeast"/>
        <w:ind w:left="540" w:hanging="270"/>
        <w:rPr>
          <w:rFonts w:ascii="Times New Roman" w:hAnsi="Times New Roman"/>
        </w:rPr>
      </w:pPr>
      <w:r>
        <w:rPr>
          <w:rFonts w:ascii="Times New Roman" w:hAnsi="Times New Roman"/>
        </w:rPr>
        <w:t>7) Invited lecture: “The Foundations of Traditional Ethical Discourse in Uzbekistan,” UGA Academic Visit to Tashkent, Uzbekistan, July 23-28, 2006. Sponsored by the UGA Center for International Trade and Security.</w:t>
      </w:r>
    </w:p>
    <w:p w:rsidR="00326276" w:rsidRDefault="00326276" w:rsidP="00326276">
      <w:pPr>
        <w:spacing w:before="120" w:line="0" w:lineRule="atLeast"/>
        <w:ind w:left="548" w:hanging="274"/>
        <w:rPr>
          <w:rFonts w:ascii="Times New Roman" w:hAnsi="Times New Roman"/>
        </w:rPr>
      </w:pPr>
      <w:r>
        <w:rPr>
          <w:rFonts w:ascii="Times New Roman" w:hAnsi="Times New Roman"/>
        </w:rPr>
        <w:t>8) Invited lecture: “The Mystical-Ethical foundations of the Master/Disciple Relationship in Formative Sufism,” International Conference: Maîtres et disciples dans le soufisme des 3eme et 4eme siècles de l’Héfire (9eme – 10eme siècles). Sponsored by the CRITIC de l-Université Jean Moulin, Lyon, France, Sept. 14 to 16, 2006.</w:t>
      </w:r>
    </w:p>
    <w:p w:rsidR="00326276" w:rsidRDefault="00326276" w:rsidP="00326276">
      <w:pPr>
        <w:spacing w:before="120" w:line="0" w:lineRule="atLeast"/>
        <w:ind w:left="548" w:hanging="274"/>
        <w:rPr>
          <w:rFonts w:ascii="Times New Roman" w:hAnsi="Times New Roman"/>
        </w:rPr>
      </w:pPr>
      <w:r>
        <w:rPr>
          <w:rFonts w:ascii="Times New Roman" w:hAnsi="Times New Roman"/>
        </w:rPr>
        <w:t>9) Invited lecture: Two papers, “Ibn Abbâd of Ronda (d. 1390) an Early Shadhilî: His Influence in Andalus and Morocco” and “Al-Rasâil al-kubrâ of Ibn Abbâd of Ronda.” International Conference: Une herencia espiritual común: al-Andalus y el Magreb, sponsored by the Facultad de Filología, Universidad de Sevilla, Espana, Oct. 26 and 27, 2006.</w:t>
      </w:r>
    </w:p>
    <w:p w:rsidR="00326276" w:rsidRDefault="00326276" w:rsidP="00326276">
      <w:pPr>
        <w:spacing w:before="120" w:line="0" w:lineRule="atLeast"/>
        <w:ind w:left="548" w:hanging="274"/>
        <w:rPr>
          <w:rFonts w:ascii="Times New Roman" w:hAnsi="Times New Roman"/>
        </w:rPr>
      </w:pPr>
      <w:r>
        <w:rPr>
          <w:rFonts w:ascii="Times New Roman" w:hAnsi="Times New Roman"/>
        </w:rPr>
        <w:t>10) Invited lecture: “La pédagogie soufie d’Ibn ‘Abbâd (1332-1390) dans son Rasâ’il al-Kubrâ,” International Conference: Soufisme, Culture, and Music, sponsored by the Centre National de Recherches Préhistoriques Anthropologiques et Historiques, in Bedjaia, Algeria, Dec. 9 – 13, 2006.</w:t>
      </w:r>
    </w:p>
    <w:p w:rsidR="00326276" w:rsidRDefault="00326276" w:rsidP="00326276">
      <w:pPr>
        <w:tabs>
          <w:tab w:val="left" w:pos="0"/>
          <w:tab w:val="left" w:pos="1080"/>
        </w:tabs>
        <w:spacing w:before="120" w:line="240" w:lineRule="auto"/>
        <w:ind w:left="568" w:hanging="284"/>
        <w:rPr>
          <w:rFonts w:ascii="Times New Roman" w:hAnsi="Times New Roman"/>
        </w:rPr>
      </w:pPr>
      <w:r>
        <w:rPr>
          <w:rFonts w:ascii="Times New Roman" w:hAnsi="Times New Roman"/>
        </w:rPr>
        <w:t>11) Invited lecture: Indonesian and U.S. Perspectives on Faith, Democracy and Education, State Department Program with Legacy International and 40 students from various Islamic schools from Indonesian, at Randolph Macon Women’s College of Lynchburg, VA, July 10</w:t>
      </w:r>
      <w:r>
        <w:rPr>
          <w:rFonts w:ascii="Times New Roman" w:hAnsi="Times New Roman"/>
          <w:vertAlign w:val="superscript"/>
        </w:rPr>
        <w:t>th</w:t>
      </w:r>
      <w:r>
        <w:rPr>
          <w:rFonts w:ascii="Times New Roman" w:hAnsi="Times New Roman"/>
        </w:rPr>
        <w:t>, 2004.</w:t>
      </w:r>
    </w:p>
    <w:p w:rsidR="00326276" w:rsidRDefault="00326276" w:rsidP="00326276">
      <w:pPr>
        <w:tabs>
          <w:tab w:val="left" w:pos="0"/>
          <w:tab w:val="left" w:pos="1080"/>
        </w:tabs>
        <w:spacing w:before="120" w:line="240" w:lineRule="auto"/>
        <w:ind w:left="568" w:hanging="284"/>
        <w:rPr>
          <w:rFonts w:ascii="Times New Roman" w:hAnsi="Times New Roman"/>
          <w:b/>
        </w:rPr>
      </w:pPr>
      <w:r>
        <w:rPr>
          <w:rFonts w:ascii="Times New Roman" w:hAnsi="Times New Roman"/>
        </w:rPr>
        <w:t>12) Invited to participate in “The Sidi Shakir World Encounters” in Marrakesh, Morocco, Sept. 9-12, 2004. Sponsored by Ministry of Waqfs and Islamic Affairs, Kingdom of Morocco under the auspices of His Majesty, Muhammad VI. An international conference dedicated to an active dialog between Sufi orders involved in the fields of spiritual and moral education.</w:t>
      </w:r>
    </w:p>
    <w:p w:rsidR="00326276" w:rsidRDefault="00326276" w:rsidP="00326276">
      <w:pPr>
        <w:spacing w:before="120" w:line="240" w:lineRule="auto"/>
        <w:ind w:left="567" w:hanging="283"/>
        <w:rPr>
          <w:rFonts w:ascii="Times New Roman" w:hAnsi="Times New Roman"/>
        </w:rPr>
      </w:pPr>
      <w:r>
        <w:rPr>
          <w:rFonts w:ascii="Times New Roman" w:hAnsi="Times New Roman"/>
        </w:rPr>
        <w:t>13) Invited to give two lectures at an international conference in Alexandria, Egypt. The Sufi Path of the Shadhiliyya: A Spiritual School of the Islamic World sponsored by Centre d’Etudes Alexandrines and UNESCO. Conference date: Apr. 19-24, 2003.</w:t>
      </w:r>
    </w:p>
    <w:p w:rsidR="00326276" w:rsidRDefault="00326276" w:rsidP="00326276">
      <w:pPr>
        <w:spacing w:before="120" w:line="240" w:lineRule="auto"/>
        <w:ind w:left="567" w:hanging="283"/>
        <w:rPr>
          <w:rFonts w:ascii="Times New Roman" w:hAnsi="Times New Roman"/>
        </w:rPr>
      </w:pPr>
      <w:r>
        <w:rPr>
          <w:rFonts w:ascii="Times New Roman" w:hAnsi="Times New Roman"/>
        </w:rPr>
        <w:t>14) Invited as a panelist in International Symposium 2003 at UGA: Globalization and Change in Central Asia.</w:t>
      </w:r>
    </w:p>
    <w:p w:rsidR="00326276" w:rsidRDefault="00326276" w:rsidP="00326276">
      <w:pPr>
        <w:spacing w:before="120" w:line="240" w:lineRule="auto"/>
        <w:ind w:left="567" w:hanging="283"/>
        <w:rPr>
          <w:rFonts w:ascii="Times New Roman" w:hAnsi="Times New Roman"/>
          <w:b/>
        </w:rPr>
      </w:pPr>
      <w:r>
        <w:rPr>
          <w:rFonts w:ascii="Times New Roman" w:hAnsi="Times New Roman"/>
        </w:rPr>
        <w:t>15) I am participating in the restoration of the tomb complex of Ibn Abbad in Fes, Morocco with a group of Moroccan scholars and the Moroccan government.</w:t>
      </w:r>
    </w:p>
    <w:p w:rsidR="00326276" w:rsidRDefault="00326276" w:rsidP="00326276">
      <w:pPr>
        <w:tabs>
          <w:tab w:val="left" w:pos="0"/>
          <w:tab w:val="left" w:pos="1080"/>
        </w:tabs>
        <w:spacing w:before="120" w:line="240" w:lineRule="auto"/>
        <w:ind w:left="567" w:hanging="283"/>
        <w:rPr>
          <w:rFonts w:ascii="Times New Roman" w:hAnsi="Times New Roman"/>
        </w:rPr>
      </w:pPr>
      <w:r>
        <w:rPr>
          <w:rFonts w:ascii="Times New Roman" w:hAnsi="Times New Roman"/>
        </w:rPr>
        <w:t xml:space="preserve">16) Conference hosted by the journal </w:t>
      </w:r>
      <w:r>
        <w:rPr>
          <w:rFonts w:ascii="Times New Roman" w:hAnsi="Times New Roman"/>
          <w:i/>
        </w:rPr>
        <w:t>al-Murid</w:t>
      </w:r>
      <w:r>
        <w:rPr>
          <w:rFonts w:ascii="Times New Roman" w:hAnsi="Times New Roman"/>
        </w:rPr>
        <w:t xml:space="preserve"> in Rabat, Morocco, on Intuitive Spiritual Knowledge in the Islamic Heritage and Comparative Thought; lecture presented entitled: The Malamatiyya and The Path of Intuitive Knowledge; November 24-25, 1995.</w:t>
      </w:r>
    </w:p>
    <w:p w:rsidR="00326276" w:rsidRDefault="00326276" w:rsidP="00326276">
      <w:pPr>
        <w:pStyle w:val="Bibliography"/>
        <w:tabs>
          <w:tab w:val="left" w:pos="0"/>
          <w:tab w:val="left" w:pos="720"/>
          <w:tab w:val="left" w:pos="1080"/>
        </w:tabs>
        <w:spacing w:before="120"/>
        <w:ind w:left="568" w:hanging="284"/>
        <w:rPr>
          <w:rFonts w:ascii="Times New Roman" w:hAnsi="Times New Roman"/>
        </w:rPr>
      </w:pPr>
      <w:r>
        <w:rPr>
          <w:rFonts w:ascii="Times New Roman" w:hAnsi="Times New Roman"/>
        </w:rPr>
        <w:t>17) Conference hosted by Widadiyat al-Jazouli in Marrakesh, Morocco on The Intellectual and Spiritual Heritage of Ibn Arabi, lecture presented entitled, Ibn Arabi and The Malamatiyya; May 6 -11, 1997.</w:t>
      </w:r>
    </w:p>
    <w:p w:rsidR="00326276" w:rsidRDefault="00326276" w:rsidP="00326276">
      <w:pPr>
        <w:tabs>
          <w:tab w:val="left" w:pos="0"/>
          <w:tab w:val="left" w:pos="1080"/>
        </w:tabs>
        <w:spacing w:before="120" w:line="240" w:lineRule="auto"/>
        <w:ind w:left="568" w:hanging="284"/>
        <w:rPr>
          <w:rFonts w:ascii="Times New Roman" w:hAnsi="Times New Roman"/>
        </w:rPr>
      </w:pPr>
      <w:r>
        <w:rPr>
          <w:rFonts w:ascii="Times New Roman" w:hAnsi="Times New Roman"/>
        </w:rPr>
        <w:t xml:space="preserve">18) Round table discussion (in Arabic) hosted by USIS, </w:t>
      </w:r>
      <w:r>
        <w:rPr>
          <w:rFonts w:ascii="Times New Roman" w:hAnsi="Times New Roman"/>
          <w:i/>
        </w:rPr>
        <w:t>Islamic Studies in the USA</w:t>
      </w:r>
      <w:r>
        <w:rPr>
          <w:rFonts w:ascii="Times New Roman" w:hAnsi="Times New Roman"/>
        </w:rPr>
        <w:t>, Rabat and Casablanca, Morocco; March 22 &amp; 23, 1998.</w:t>
      </w:r>
    </w:p>
    <w:p w:rsidR="00326276" w:rsidRDefault="00326276" w:rsidP="00326276">
      <w:pPr>
        <w:spacing w:before="120" w:line="0" w:lineRule="atLeast"/>
        <w:ind w:left="568" w:hanging="284"/>
        <w:rPr>
          <w:rFonts w:ascii="Times New Roman" w:hAnsi="Times New Roman"/>
        </w:rPr>
      </w:pPr>
      <w:r>
        <w:rPr>
          <w:rFonts w:ascii="Times New Roman" w:hAnsi="Times New Roman"/>
        </w:rPr>
        <w:lastRenderedPageBreak/>
        <w:t>19) Invited lecture to the University of Aix-en-Provence, France, June, 2000 “Moroccan Sufism in the 14th. &amp; 15th. Centuries.”</w:t>
      </w:r>
    </w:p>
    <w:p w:rsidR="00326276" w:rsidRDefault="00326276" w:rsidP="00326276">
      <w:pPr>
        <w:tabs>
          <w:tab w:val="left" w:pos="0"/>
          <w:tab w:val="left" w:pos="1080"/>
        </w:tabs>
        <w:spacing w:before="120" w:line="240" w:lineRule="auto"/>
        <w:ind w:left="568" w:hanging="284"/>
        <w:rPr>
          <w:rFonts w:ascii="Times New Roman" w:hAnsi="Times New Roman"/>
        </w:rPr>
      </w:pPr>
      <w:r>
        <w:rPr>
          <w:rFonts w:ascii="Times New Roman" w:hAnsi="Times New Roman"/>
        </w:rPr>
        <w:t>20) Rihlah Program of Traditional Education in Fes, Sponsored by Moroccan Ministry of Religious Endowments, lecture presented entitled, The Essential Elements of Islamic Education; August 28,1998.</w:t>
      </w:r>
    </w:p>
    <w:p w:rsidR="00326276" w:rsidRDefault="00326276" w:rsidP="00326276">
      <w:pPr>
        <w:pStyle w:val="Heading1"/>
        <w:tabs>
          <w:tab w:val="clear" w:pos="360"/>
        </w:tabs>
        <w:spacing w:line="0" w:lineRule="atLeast"/>
        <w:rPr>
          <w:rFonts w:ascii="Times New Roman" w:hAnsi="Times New Roman"/>
          <w:u w:val="single"/>
        </w:rPr>
      </w:pPr>
      <w:r>
        <w:rPr>
          <w:rFonts w:ascii="Times New Roman" w:hAnsi="Times New Roman"/>
          <w:u w:val="single"/>
        </w:rPr>
        <w:t>UNIVERSITY SERVICE 2009 &amp; 2010</w:t>
      </w:r>
    </w:p>
    <w:p w:rsidR="00326276" w:rsidRDefault="00326276" w:rsidP="00326276">
      <w:pPr>
        <w:tabs>
          <w:tab w:val="left" w:pos="284"/>
        </w:tabs>
        <w:spacing w:before="120" w:line="0" w:lineRule="atLeast"/>
        <w:rPr>
          <w:rFonts w:ascii="Times New Roman" w:hAnsi="Times New Roman"/>
        </w:rPr>
      </w:pPr>
      <w:r>
        <w:rPr>
          <w:rFonts w:ascii="Times New Roman" w:hAnsi="Times New Roman"/>
          <w:i/>
        </w:rPr>
        <w:tab/>
      </w:r>
      <w:r>
        <w:rPr>
          <w:rFonts w:ascii="Times New Roman" w:hAnsi="Times New Roman"/>
        </w:rPr>
        <w:tab/>
        <w:t>- Director of Morocco Maymester Study Abroad (UGA)</w:t>
      </w:r>
    </w:p>
    <w:p w:rsidR="00326276" w:rsidRDefault="00326276" w:rsidP="00326276">
      <w:pPr>
        <w:tabs>
          <w:tab w:val="left" w:pos="284"/>
        </w:tabs>
        <w:spacing w:line="0" w:lineRule="atLeast"/>
        <w:rPr>
          <w:rFonts w:ascii="Times New Roman" w:hAnsi="Times New Roman"/>
        </w:rPr>
      </w:pPr>
      <w:r>
        <w:rPr>
          <w:rFonts w:ascii="Times New Roman" w:hAnsi="Times New Roman"/>
        </w:rPr>
        <w:tab/>
      </w:r>
      <w:r>
        <w:rPr>
          <w:rFonts w:ascii="Times New Roman" w:hAnsi="Times New Roman"/>
        </w:rPr>
        <w:tab/>
        <w:t>- Co-director of Arabic studies in Dept. of Religion</w:t>
      </w:r>
    </w:p>
    <w:p w:rsidR="00326276" w:rsidRDefault="00326276" w:rsidP="00326276">
      <w:pPr>
        <w:tabs>
          <w:tab w:val="left" w:pos="284"/>
        </w:tabs>
        <w:spacing w:line="0" w:lineRule="atLeast"/>
        <w:rPr>
          <w:rFonts w:ascii="Times New Roman" w:hAnsi="Times New Roman"/>
        </w:rPr>
      </w:pPr>
      <w:r>
        <w:rPr>
          <w:rFonts w:ascii="Times New Roman" w:hAnsi="Times New Roman"/>
        </w:rPr>
        <w:tab/>
      </w:r>
      <w:r>
        <w:rPr>
          <w:rFonts w:ascii="Times New Roman" w:hAnsi="Times New Roman"/>
        </w:rPr>
        <w:tab/>
        <w:t>- Academic Honesty Committee (UGA)</w:t>
      </w:r>
    </w:p>
    <w:p w:rsidR="00326276" w:rsidRDefault="00326276" w:rsidP="00326276">
      <w:pPr>
        <w:tabs>
          <w:tab w:val="left" w:pos="284"/>
        </w:tabs>
        <w:spacing w:line="0" w:lineRule="atLeast"/>
        <w:rPr>
          <w:rFonts w:ascii="Times New Roman" w:hAnsi="Times New Roman"/>
        </w:rPr>
      </w:pPr>
      <w:r>
        <w:rPr>
          <w:rFonts w:ascii="Times New Roman" w:hAnsi="Times New Roman"/>
        </w:rPr>
        <w:tab/>
      </w:r>
      <w:r>
        <w:rPr>
          <w:rFonts w:ascii="Times New Roman" w:hAnsi="Times New Roman"/>
        </w:rPr>
        <w:tab/>
        <w:t>- Speakers Committee (department)</w:t>
      </w:r>
    </w:p>
    <w:p w:rsidR="00326276" w:rsidRDefault="00326276" w:rsidP="00326276">
      <w:pPr>
        <w:tabs>
          <w:tab w:val="left" w:pos="284"/>
        </w:tabs>
        <w:spacing w:line="0" w:lineRule="atLeast"/>
        <w:rPr>
          <w:rFonts w:ascii="Times New Roman" w:hAnsi="Times New Roman"/>
        </w:rPr>
      </w:pPr>
      <w:r>
        <w:rPr>
          <w:rFonts w:ascii="Times New Roman" w:hAnsi="Times New Roman"/>
        </w:rPr>
        <w:tab/>
      </w:r>
      <w:r>
        <w:rPr>
          <w:rFonts w:ascii="Times New Roman" w:hAnsi="Times New Roman"/>
        </w:rPr>
        <w:tab/>
        <w:t>- Graduate Student Advisory Board (department)</w:t>
      </w:r>
    </w:p>
    <w:p w:rsidR="00326276" w:rsidRDefault="00326276" w:rsidP="00326276">
      <w:pPr>
        <w:tabs>
          <w:tab w:val="left" w:pos="284"/>
        </w:tabs>
        <w:spacing w:line="0" w:lineRule="atLeast"/>
        <w:rPr>
          <w:rFonts w:ascii="Times New Roman" w:hAnsi="Times New Roman"/>
        </w:rPr>
      </w:pPr>
      <w:r>
        <w:rPr>
          <w:rFonts w:ascii="Times New Roman" w:hAnsi="Times New Roman"/>
        </w:rPr>
        <w:tab/>
      </w:r>
      <w:r>
        <w:rPr>
          <w:rFonts w:ascii="Times New Roman" w:hAnsi="Times New Roman"/>
        </w:rPr>
        <w:tab/>
        <w:t>- Senator of the Franklin College for Dept. of Religion</w:t>
      </w:r>
    </w:p>
    <w:p w:rsidR="00326276" w:rsidRDefault="00326276" w:rsidP="00326276">
      <w:pPr>
        <w:tabs>
          <w:tab w:val="left" w:pos="284"/>
        </w:tabs>
        <w:spacing w:line="0" w:lineRule="atLeast"/>
        <w:rPr>
          <w:rFonts w:ascii="Times New Roman" w:hAnsi="Times New Roman"/>
        </w:rPr>
      </w:pPr>
      <w:r>
        <w:rPr>
          <w:rFonts w:ascii="Times New Roman" w:hAnsi="Times New Roman"/>
        </w:rPr>
        <w:tab/>
      </w:r>
      <w:r>
        <w:rPr>
          <w:rFonts w:ascii="Times New Roman" w:hAnsi="Times New Roman"/>
        </w:rPr>
        <w:tab/>
        <w:t xml:space="preserve">- Member of University Council </w:t>
      </w:r>
    </w:p>
    <w:p w:rsidR="00326276" w:rsidRDefault="00326276" w:rsidP="00326276">
      <w:pPr>
        <w:tabs>
          <w:tab w:val="left" w:pos="284"/>
        </w:tabs>
        <w:spacing w:line="0" w:lineRule="atLeast"/>
        <w:rPr>
          <w:rFonts w:ascii="Times New Roman" w:hAnsi="Times New Roman"/>
        </w:rPr>
      </w:pPr>
      <w:r>
        <w:rPr>
          <w:rFonts w:ascii="Times New Roman" w:hAnsi="Times New Roman"/>
        </w:rPr>
        <w:tab/>
      </w:r>
      <w:r>
        <w:rPr>
          <w:rFonts w:ascii="Times New Roman" w:hAnsi="Times New Roman"/>
        </w:rPr>
        <w:tab/>
        <w:t>- University Honors Mentor</w:t>
      </w:r>
    </w:p>
    <w:p w:rsidR="00326276" w:rsidRDefault="00326276" w:rsidP="00326276">
      <w:pPr>
        <w:tabs>
          <w:tab w:val="left" w:pos="284"/>
        </w:tabs>
        <w:spacing w:line="0" w:lineRule="atLeast"/>
        <w:rPr>
          <w:rFonts w:ascii="Times New Roman" w:hAnsi="Times New Roman"/>
        </w:rPr>
      </w:pPr>
      <w:r>
        <w:rPr>
          <w:rFonts w:ascii="Times New Roman" w:hAnsi="Times New Roman"/>
        </w:rPr>
        <w:tab/>
      </w:r>
      <w:r>
        <w:rPr>
          <w:rFonts w:ascii="Times New Roman" w:hAnsi="Times New Roman"/>
        </w:rPr>
        <w:tab/>
        <w:t>- Wilson Center Subvention Committee member</w:t>
      </w:r>
    </w:p>
    <w:p w:rsidR="00326276" w:rsidRDefault="00326276" w:rsidP="00326276">
      <w:pPr>
        <w:tabs>
          <w:tab w:val="left" w:pos="284"/>
        </w:tabs>
        <w:spacing w:line="0" w:lineRule="atLeast"/>
        <w:rPr>
          <w:rFonts w:ascii="Times New Roman" w:hAnsi="Times New Roman"/>
        </w:rPr>
      </w:pPr>
      <w:r>
        <w:rPr>
          <w:rFonts w:ascii="Times New Roman" w:hAnsi="Times New Roman"/>
        </w:rPr>
        <w:tab/>
      </w:r>
      <w:r>
        <w:rPr>
          <w:rFonts w:ascii="Times New Roman" w:hAnsi="Times New Roman"/>
        </w:rPr>
        <w:tab/>
        <w:t>- Search Committee for Traditional African Religion position</w:t>
      </w:r>
    </w:p>
    <w:p w:rsidR="00326276" w:rsidRDefault="00326276" w:rsidP="00326276">
      <w:pPr>
        <w:pStyle w:val="Heading2"/>
        <w:ind w:left="0" w:firstLine="0"/>
        <w:rPr>
          <w:rFonts w:ascii="Times New Roman" w:hAnsi="Times New Roman"/>
          <w:u w:val="single"/>
        </w:rPr>
      </w:pPr>
      <w:r>
        <w:rPr>
          <w:rFonts w:ascii="Times New Roman" w:hAnsi="Times New Roman"/>
          <w:u w:val="single"/>
        </w:rPr>
        <w:t>GRANTS THROUGH 2010</w:t>
      </w:r>
    </w:p>
    <w:p w:rsidR="00326276" w:rsidRDefault="00326276" w:rsidP="00326276">
      <w:pPr>
        <w:spacing w:before="120" w:line="240" w:lineRule="auto"/>
        <w:ind w:left="709" w:hanging="709"/>
        <w:rPr>
          <w:rFonts w:ascii="Times New Roman" w:hAnsi="Times New Roman"/>
        </w:rPr>
      </w:pPr>
      <w:r>
        <w:rPr>
          <w:rFonts w:ascii="Times New Roman" w:hAnsi="Times New Roman"/>
        </w:rPr>
        <w:tab/>
        <w:t>- U. S. Speaker and Honored Guest at the request of the U.S. State Department, to speak at the US Embassy on Rabat, Morocco on American Moroccan Relations, September 7, 2009.</w:t>
      </w:r>
    </w:p>
    <w:p w:rsidR="00326276" w:rsidRDefault="00326276" w:rsidP="00326276">
      <w:pPr>
        <w:spacing w:before="120" w:line="240" w:lineRule="auto"/>
        <w:ind w:left="709" w:hanging="709"/>
        <w:rPr>
          <w:rFonts w:ascii="Times New Roman" w:hAnsi="Times New Roman"/>
        </w:rPr>
      </w:pPr>
      <w:r>
        <w:rPr>
          <w:rFonts w:ascii="Times New Roman" w:hAnsi="Times New Roman"/>
        </w:rPr>
        <w:tab/>
        <w:t>- U. S. Speaker and Specialist Grant: Citizen Dialogue Diplomats, awarded by the U.S. State Department, to undertake a program in Liberia and Mali on the subject of Islamic Studies in the USA, September. 28 to October 10, 2008.</w:t>
      </w:r>
    </w:p>
    <w:p w:rsidR="00326276" w:rsidRDefault="00326276" w:rsidP="00326276">
      <w:pPr>
        <w:spacing w:before="120" w:line="240" w:lineRule="auto"/>
        <w:ind w:left="709" w:hanging="709"/>
        <w:rPr>
          <w:rFonts w:ascii="Times New Roman" w:hAnsi="Times New Roman"/>
        </w:rPr>
      </w:pPr>
      <w:r>
        <w:rPr>
          <w:rFonts w:ascii="Times New Roman" w:hAnsi="Times New Roman"/>
        </w:rPr>
        <w:tab/>
        <w:t>- U. S. Speaker and Specialist Grant, awarded by the U.S. State Department, to undertake a program in Mauritania on the subject of Islamic Studies in the USA, September 28 to October 7, 2007.</w:t>
      </w:r>
    </w:p>
    <w:p w:rsidR="00326276" w:rsidRDefault="00326276" w:rsidP="00326276">
      <w:pPr>
        <w:tabs>
          <w:tab w:val="left" w:pos="284"/>
          <w:tab w:val="left" w:pos="426"/>
          <w:tab w:val="left" w:pos="1080"/>
        </w:tabs>
        <w:spacing w:before="120" w:line="240" w:lineRule="auto"/>
        <w:ind w:left="709" w:hanging="709"/>
        <w:rPr>
          <w:rFonts w:ascii="Times New Roman" w:hAnsi="Times New Roman"/>
        </w:rPr>
      </w:pPr>
      <w:r>
        <w:rPr>
          <w:rFonts w:ascii="Times New Roman" w:hAnsi="Times New Roman"/>
        </w:rPr>
        <w:tab/>
      </w:r>
      <w:r>
        <w:rPr>
          <w:rFonts w:ascii="Times New Roman" w:hAnsi="Times New Roman"/>
        </w:rPr>
        <w:tab/>
        <w:t>- U. S. Speaker and Specialist Grant, awarded by the U.S. State Department, to undertake a program in Mauritania on the subject of: Islam and Islamic Studies in the USA, Dec, 2005.</w:t>
      </w:r>
    </w:p>
    <w:p w:rsidR="00326276" w:rsidRDefault="00326276" w:rsidP="00326276">
      <w:pPr>
        <w:tabs>
          <w:tab w:val="left" w:pos="284"/>
          <w:tab w:val="left" w:pos="426"/>
          <w:tab w:val="left" w:pos="1080"/>
        </w:tabs>
        <w:spacing w:before="120" w:line="240" w:lineRule="auto"/>
        <w:ind w:left="709" w:hanging="709"/>
        <w:rPr>
          <w:rFonts w:ascii="Times New Roman" w:hAnsi="Times New Roman"/>
        </w:rPr>
      </w:pPr>
      <w:r>
        <w:rPr>
          <w:rFonts w:ascii="Times New Roman" w:hAnsi="Times New Roman"/>
        </w:rPr>
        <w:tab/>
        <w:t xml:space="preserve"> - U. S. Speaker and Specialist Grant, awarded by the U.S. State Department, to undertake a program in Malawi, Senegal and Mauritania: The Freedom of Islam in America. March, 2004.</w:t>
      </w:r>
    </w:p>
    <w:p w:rsidR="00326276" w:rsidRDefault="00326276" w:rsidP="00326276">
      <w:pPr>
        <w:spacing w:before="120" w:line="240" w:lineRule="auto"/>
        <w:ind w:left="709" w:hanging="709"/>
        <w:rPr>
          <w:rFonts w:ascii="Times New Roman" w:hAnsi="Times New Roman"/>
        </w:rPr>
      </w:pPr>
      <w:r>
        <w:rPr>
          <w:rFonts w:ascii="Times New Roman" w:hAnsi="Times New Roman"/>
        </w:rPr>
        <w:tab/>
        <w:t>- U. S. Speaker and Specialist Grant, awarded by the U.S. State Department, to undertake a program in Cameroon, Chad and Guinea: Islamic Studies in the USA, March, 2001.</w:t>
      </w:r>
    </w:p>
    <w:p w:rsidR="00326276" w:rsidRDefault="00326276" w:rsidP="00326276">
      <w:pPr>
        <w:spacing w:before="120" w:line="240" w:lineRule="auto"/>
        <w:ind w:left="720" w:hanging="720"/>
        <w:rPr>
          <w:rFonts w:ascii="Times New Roman" w:hAnsi="Times New Roman"/>
        </w:rPr>
      </w:pPr>
      <w:r>
        <w:rPr>
          <w:rFonts w:ascii="Times New Roman" w:hAnsi="Times New Roman"/>
          <w:b/>
        </w:rPr>
        <w:tab/>
      </w:r>
      <w:r>
        <w:rPr>
          <w:rFonts w:ascii="Times New Roman" w:hAnsi="Times New Roman"/>
        </w:rPr>
        <w:t>- Subvention from the University of Georgia for publication of: Ibn ‘Abbâd de Ronda (792 / 1390) Lettres de Direction Spirituelle: Collection Majeure (Ar-Rasâ’il al-Kurbâ). Published in 2005.</w:t>
      </w:r>
    </w:p>
    <w:p w:rsidR="00326276" w:rsidRDefault="00326276" w:rsidP="00326276">
      <w:pPr>
        <w:spacing w:before="120" w:line="240" w:lineRule="auto"/>
        <w:ind w:left="709" w:hanging="709"/>
        <w:rPr>
          <w:rFonts w:ascii="Times New Roman" w:hAnsi="Times New Roman"/>
        </w:rPr>
      </w:pPr>
      <w:r>
        <w:rPr>
          <w:rFonts w:ascii="Times New Roman" w:hAnsi="Times New Roman"/>
        </w:rPr>
        <w:lastRenderedPageBreak/>
        <w:tab/>
        <w:t>- U. S. Speaker and Specialist Grant, offered by the U.S. State Department, to undertake a program in Islam and Democracy in the Philippines, July, 2004. (Professional considerations did not allow me to accept)</w:t>
      </w:r>
    </w:p>
    <w:p w:rsidR="00326276" w:rsidRDefault="00326276" w:rsidP="00326276">
      <w:pPr>
        <w:spacing w:before="120" w:line="240" w:lineRule="auto"/>
        <w:ind w:left="709" w:hanging="709"/>
        <w:rPr>
          <w:rFonts w:ascii="Times New Roman" w:hAnsi="Times New Roman"/>
        </w:rPr>
      </w:pPr>
      <w:r>
        <w:rPr>
          <w:rFonts w:ascii="Times New Roman" w:hAnsi="Times New Roman"/>
        </w:rPr>
        <w:tab/>
        <w:t>- U. S. Speaker and Specialist Grant, offered by the U.S. State Department, to undertake a program in conflict resolution in Northern Chad on the border with Darfur, Sudan. October, 2004. (Professional considerations did not allow me to accept)</w:t>
      </w:r>
    </w:p>
    <w:p w:rsidR="00326276" w:rsidRDefault="00326276" w:rsidP="00326276">
      <w:pPr>
        <w:rPr>
          <w:rFonts w:ascii="Times New Roman" w:hAnsi="Times New Roman"/>
          <w:b/>
          <w:u w:val="single"/>
        </w:rPr>
      </w:pPr>
      <w:r>
        <w:rPr>
          <w:rFonts w:ascii="Times New Roman" w:hAnsi="Times New Roman"/>
          <w:b/>
          <w:u w:val="single"/>
        </w:rPr>
        <w:t>PROFESSIONAL AFFILIATIONS</w:t>
      </w:r>
    </w:p>
    <w:p w:rsidR="00326276" w:rsidRDefault="00326276" w:rsidP="00326276">
      <w:pPr>
        <w:spacing w:before="120" w:line="0" w:lineRule="atLeast"/>
        <w:ind w:left="851" w:hanging="425"/>
        <w:rPr>
          <w:rFonts w:ascii="Times New Roman" w:hAnsi="Times New Roman"/>
        </w:rPr>
      </w:pPr>
      <w:r>
        <w:rPr>
          <w:rFonts w:ascii="Times New Roman" w:hAnsi="Times New Roman"/>
        </w:rPr>
        <w:t>- Member of the UGA Center for Asian Studies (Steering committee)</w:t>
      </w:r>
    </w:p>
    <w:p w:rsidR="00326276" w:rsidRDefault="00326276" w:rsidP="00326276">
      <w:pPr>
        <w:spacing w:before="120" w:line="0" w:lineRule="atLeast"/>
        <w:ind w:left="851" w:hanging="425"/>
        <w:rPr>
          <w:rFonts w:ascii="Times New Roman" w:hAnsi="Times New Roman"/>
        </w:rPr>
      </w:pPr>
      <w:r>
        <w:rPr>
          <w:rFonts w:ascii="Times New Roman" w:hAnsi="Times New Roman"/>
        </w:rPr>
        <w:t xml:space="preserve">- Member of the Linguistics Faculty </w:t>
      </w:r>
    </w:p>
    <w:p w:rsidR="00326276" w:rsidRDefault="00326276" w:rsidP="00326276">
      <w:pPr>
        <w:spacing w:before="120" w:line="0" w:lineRule="atLeast"/>
        <w:ind w:left="851" w:hanging="425"/>
        <w:rPr>
          <w:rFonts w:ascii="Times New Roman" w:hAnsi="Times New Roman"/>
        </w:rPr>
      </w:pPr>
      <w:r>
        <w:rPr>
          <w:rFonts w:ascii="Times New Roman" w:hAnsi="Times New Roman"/>
        </w:rPr>
        <w:t xml:space="preserve">- Member of the Program of African Studies Faculty </w:t>
      </w:r>
    </w:p>
    <w:p w:rsidR="00326276" w:rsidRDefault="00326276" w:rsidP="00326276">
      <w:pPr>
        <w:spacing w:before="120" w:line="0" w:lineRule="atLeast"/>
        <w:ind w:left="851" w:hanging="425"/>
        <w:rPr>
          <w:rFonts w:ascii="Times New Roman" w:hAnsi="Times New Roman"/>
        </w:rPr>
      </w:pPr>
      <w:r>
        <w:rPr>
          <w:rFonts w:ascii="Times New Roman" w:hAnsi="Times New Roman"/>
        </w:rPr>
        <w:t>- Member of the Graduate Faculty</w:t>
      </w:r>
    </w:p>
    <w:p w:rsidR="00326276" w:rsidRDefault="00326276" w:rsidP="00326276">
      <w:pPr>
        <w:spacing w:before="120" w:line="0" w:lineRule="atLeast"/>
        <w:ind w:left="851" w:hanging="425"/>
        <w:rPr>
          <w:rFonts w:ascii="Times New Roman" w:hAnsi="Times New Roman"/>
        </w:rPr>
      </w:pPr>
      <w:r>
        <w:rPr>
          <w:rFonts w:ascii="Times New Roman" w:hAnsi="Times New Roman"/>
        </w:rPr>
        <w:t>- Member of steering committee of Islamic Research Association (ISRA)</w:t>
      </w:r>
    </w:p>
    <w:p w:rsidR="00326276" w:rsidRDefault="00326276" w:rsidP="00326276">
      <w:pPr>
        <w:spacing w:before="120" w:line="0" w:lineRule="atLeast"/>
        <w:ind w:left="851" w:hanging="425"/>
        <w:rPr>
          <w:rFonts w:ascii="Times New Roman" w:hAnsi="Times New Roman"/>
        </w:rPr>
      </w:pPr>
      <w:r>
        <w:rPr>
          <w:rFonts w:ascii="Times New Roman" w:hAnsi="Times New Roman"/>
        </w:rPr>
        <w:t>- Member of the board of Virtual Center for the Interdisciplinary Studies of the Islamic World VCISIW</w:t>
      </w:r>
    </w:p>
    <w:p w:rsidR="00326276" w:rsidRDefault="00326276" w:rsidP="00326276">
      <w:pPr>
        <w:spacing w:before="120" w:line="0" w:lineRule="atLeast"/>
        <w:ind w:left="851" w:hanging="425"/>
        <w:rPr>
          <w:rFonts w:ascii="Times New Roman" w:hAnsi="Times New Roman"/>
        </w:rPr>
      </w:pPr>
      <w:r>
        <w:rPr>
          <w:rFonts w:ascii="Times New Roman" w:hAnsi="Times New Roman"/>
        </w:rPr>
        <w:t>- Member of AAR, MESA and AATA</w:t>
      </w:r>
    </w:p>
    <w:p w:rsidR="00326276" w:rsidRDefault="00326276" w:rsidP="00326276">
      <w:pPr>
        <w:spacing w:before="120" w:line="0" w:lineRule="atLeast"/>
        <w:ind w:left="851" w:hanging="425"/>
        <w:rPr>
          <w:rFonts w:ascii="Times New Roman" w:hAnsi="Times New Roman"/>
        </w:rPr>
      </w:pPr>
      <w:r>
        <w:rPr>
          <w:rFonts w:ascii="Times New Roman" w:hAnsi="Times New Roman"/>
        </w:rPr>
        <w:t xml:space="preserve">- Member of editorial staff of </w:t>
      </w:r>
      <w:r>
        <w:rPr>
          <w:rFonts w:ascii="Times New Roman" w:hAnsi="Times New Roman"/>
          <w:i/>
        </w:rPr>
        <w:t>Seasons</w:t>
      </w:r>
      <w:r>
        <w:rPr>
          <w:rFonts w:ascii="Times New Roman" w:hAnsi="Times New Roman"/>
        </w:rPr>
        <w:t>, the Journal of the Zaytuna Institute, Haywood, California.</w:t>
      </w:r>
    </w:p>
    <w:p w:rsidR="00326276" w:rsidRDefault="00326276" w:rsidP="00326276">
      <w:pPr>
        <w:spacing w:before="120" w:line="0" w:lineRule="atLeast"/>
        <w:ind w:left="851" w:hanging="425"/>
        <w:rPr>
          <w:rFonts w:ascii="Times New Roman" w:hAnsi="Times New Roman"/>
        </w:rPr>
      </w:pPr>
      <w:r>
        <w:rPr>
          <w:rFonts w:ascii="Times New Roman" w:hAnsi="Times New Roman"/>
        </w:rPr>
        <w:t>- Member of editorial staff of Vons Vitae Publishers, St. Louis.</w:t>
      </w:r>
    </w:p>
    <w:p w:rsidR="00326276" w:rsidRDefault="00326276" w:rsidP="00326276">
      <w:pPr>
        <w:spacing w:before="120" w:line="0" w:lineRule="atLeast"/>
        <w:ind w:left="851" w:hanging="425"/>
        <w:rPr>
          <w:rFonts w:ascii="Times New Roman" w:hAnsi="Times New Roman"/>
        </w:rPr>
      </w:pPr>
      <w:r>
        <w:rPr>
          <w:rFonts w:ascii="Times New Roman" w:hAnsi="Times New Roman"/>
        </w:rPr>
        <w:t xml:space="preserve">- Member of advisory committee of </w:t>
      </w:r>
      <w:r>
        <w:rPr>
          <w:rFonts w:ascii="Times New Roman" w:hAnsi="Times New Roman"/>
          <w:i/>
        </w:rPr>
        <w:t>Sufi Illuminations: A Journal Dedicated to Islam and Tasawwuf</w:t>
      </w:r>
      <w:r>
        <w:rPr>
          <w:rFonts w:ascii="Times New Roman" w:hAnsi="Times New Roman"/>
        </w:rPr>
        <w:t>, published by the Naqshbandi Foundation for Islamic Education.</w:t>
      </w:r>
    </w:p>
    <w:p w:rsidR="00326276" w:rsidRDefault="00326276" w:rsidP="00326276">
      <w:pPr>
        <w:spacing w:before="120" w:line="0" w:lineRule="atLeast"/>
        <w:ind w:left="851" w:hanging="425"/>
        <w:rPr>
          <w:rFonts w:ascii="Times New Roman" w:hAnsi="Times New Roman"/>
        </w:rPr>
      </w:pPr>
      <w:r>
        <w:rPr>
          <w:rFonts w:ascii="Times New Roman" w:hAnsi="Times New Roman"/>
        </w:rPr>
        <w:t>- Member of the advisory committed of the Zaytuna Institute, the first accredited university for Islamic Studies in the USA.</w:t>
      </w:r>
    </w:p>
    <w:p w:rsidR="00326276" w:rsidRDefault="00326276" w:rsidP="00326276">
      <w:pPr>
        <w:spacing w:before="240" w:line="240" w:lineRule="auto"/>
        <w:rPr>
          <w:rFonts w:ascii="Times New Roman" w:hAnsi="Times New Roman"/>
          <w:u w:val="single"/>
        </w:rPr>
      </w:pPr>
      <w:r>
        <w:rPr>
          <w:rFonts w:ascii="Times New Roman" w:hAnsi="Times New Roman"/>
          <w:b/>
          <w:u w:val="single"/>
        </w:rPr>
        <w:t>LANGUAGE PROFICENCY</w:t>
      </w:r>
    </w:p>
    <w:p w:rsidR="00326276" w:rsidRDefault="00326276" w:rsidP="00326276">
      <w:pPr>
        <w:spacing w:before="120" w:line="240" w:lineRule="auto"/>
        <w:rPr>
          <w:rFonts w:ascii="Times New Roman" w:hAnsi="Times New Roman"/>
        </w:rPr>
      </w:pPr>
      <w:r>
        <w:rPr>
          <w:rFonts w:ascii="Times New Roman" w:hAnsi="Times New Roman"/>
        </w:rPr>
        <w:tab/>
        <w:t>- Arabic: Classical/Modern Standard: fluent</w:t>
      </w:r>
    </w:p>
    <w:p w:rsidR="00326276" w:rsidRDefault="00326276" w:rsidP="00326276">
      <w:pPr>
        <w:spacing w:before="120" w:line="240" w:lineRule="auto"/>
        <w:rPr>
          <w:rFonts w:ascii="Times New Roman" w:hAnsi="Times New Roman"/>
        </w:rPr>
      </w:pPr>
      <w:r>
        <w:rPr>
          <w:rFonts w:ascii="Times New Roman" w:hAnsi="Times New Roman"/>
        </w:rPr>
        <w:tab/>
        <w:t>- Moroccan Dialect: fluent</w:t>
      </w:r>
    </w:p>
    <w:p w:rsidR="00326276" w:rsidRDefault="00326276" w:rsidP="00326276">
      <w:pPr>
        <w:spacing w:before="120" w:line="240" w:lineRule="auto"/>
        <w:rPr>
          <w:rFonts w:ascii="Times New Roman" w:hAnsi="Times New Roman"/>
        </w:rPr>
      </w:pPr>
      <w:r>
        <w:rPr>
          <w:rFonts w:ascii="Times New Roman" w:hAnsi="Times New Roman"/>
        </w:rPr>
        <w:tab/>
        <w:t>- Pashtu: fluent.</w:t>
      </w:r>
    </w:p>
    <w:p w:rsidR="00326276" w:rsidRDefault="00326276" w:rsidP="00326276">
      <w:pPr>
        <w:spacing w:before="120" w:line="240" w:lineRule="auto"/>
        <w:rPr>
          <w:rFonts w:ascii="Times New Roman" w:hAnsi="Times New Roman"/>
        </w:rPr>
      </w:pPr>
      <w:r>
        <w:rPr>
          <w:rFonts w:ascii="Times New Roman" w:hAnsi="Times New Roman"/>
        </w:rPr>
        <w:tab/>
        <w:t>- French: fluent.</w:t>
      </w:r>
    </w:p>
    <w:p w:rsidR="00326276" w:rsidRDefault="00326276" w:rsidP="00326276">
      <w:pPr>
        <w:spacing w:before="120" w:line="240" w:lineRule="auto"/>
        <w:rPr>
          <w:rFonts w:ascii="Times New Roman" w:hAnsi="Times New Roman"/>
        </w:rPr>
      </w:pPr>
      <w:r>
        <w:rPr>
          <w:rFonts w:hint="cs"/>
        </w:rPr>
        <w:tab/>
        <w:t>- Spanish: reading knowledge.</w:t>
      </w:r>
    </w:p>
    <w:p w:rsidR="00326276" w:rsidRDefault="00326276" w:rsidP="00326276">
      <w:pPr>
        <w:pStyle w:val="Heading1"/>
        <w:rPr>
          <w:rFonts w:ascii="Times New Roman" w:hAnsi="Times New Roman"/>
        </w:rPr>
      </w:pPr>
      <w:r>
        <w:rPr>
          <w:rFonts w:ascii="Times New Roman" w:hAnsi="Times New Roman"/>
        </w:rPr>
        <w:t xml:space="preserve">NOTES </w:t>
      </w:r>
    </w:p>
    <w:p w:rsidR="00326276" w:rsidRDefault="00326276" w:rsidP="00326276">
      <w:pPr>
        <w:tabs>
          <w:tab w:val="left" w:pos="7920"/>
        </w:tabs>
        <w:spacing w:before="240" w:line="360" w:lineRule="atLeast"/>
        <w:ind w:right="-80"/>
        <w:jc w:val="both"/>
        <w:rPr>
          <w:rFonts w:ascii="Times New Roman" w:hAnsi="Times New Roman"/>
        </w:rPr>
      </w:pPr>
      <w:r>
        <w:rPr>
          <w:rFonts w:ascii="Times New Roman" w:hAnsi="Times New Roman"/>
        </w:rPr>
        <w:tab/>
      </w:r>
      <w:r>
        <w:rPr>
          <w:rFonts w:ascii="Times New Roman" w:hAnsi="Times New Roman"/>
          <w:b/>
        </w:rPr>
        <w:t>Note 1</w:t>
      </w:r>
      <w:r>
        <w:rPr>
          <w:rFonts w:ascii="Times New Roman" w:hAnsi="Times New Roman"/>
        </w:rPr>
        <w:t xml:space="preserve">. The Faculty of the Arabic Language, Marrakech, is part of the traditional education system of Morocco - where the traditional Islamic sciences are taught by the foremost scholars in their respective fields. At the Faculty of the Arabic Language, the Holy Quran, hadith, fiqh, etc. are taught with an emphasis upon language and </w:t>
      </w:r>
      <w:r>
        <w:rPr>
          <w:rFonts w:ascii="Times New Roman" w:hAnsi="Times New Roman"/>
        </w:rPr>
        <w:lastRenderedPageBreak/>
        <w:t xml:space="preserve">rhetoric. My studies in Pakistan helped me complete their three-year intensive BA program in Arabic Literature, with distinction. The course is for native speakers of Arabic, as Morocco has no system of studies for non-native speakers, I believe that until today I am the only American to have graduated from this University. I graduated in 1981 with a diploma in Arabic Literature having written a paper entitled "Critical Edition of </w:t>
      </w:r>
      <w:r>
        <w:rPr>
          <w:rFonts w:ascii="Times New Roman" w:hAnsi="Times New Roman"/>
          <w:i/>
        </w:rPr>
        <w:t>al-Munabbiha</w:t>
      </w:r>
      <w:r>
        <w:rPr>
          <w:rFonts w:ascii="Times New Roman" w:hAnsi="Times New Roman"/>
        </w:rPr>
        <w:t>" a treatise by Abu Amar al-Dani on the science of Quranic recitation. I edited the first 200 lines of rhymed verse from the two known manuscripts in Morocco: the Rabat Manuscript and the Tamagrout Zawiyah Nasarriyah Manuscript. During the editing I also found and acquired a copy of an authoritative Andalusian manuscript from the Library of Alexandria.</w:t>
      </w:r>
    </w:p>
    <w:p w:rsidR="00326276" w:rsidRDefault="00326276" w:rsidP="00326276">
      <w:pPr>
        <w:spacing w:before="240" w:line="360" w:lineRule="atLeast"/>
        <w:jc w:val="both"/>
        <w:rPr>
          <w:rFonts w:ascii="Times New Roman" w:hAnsi="Times New Roman"/>
        </w:rPr>
      </w:pPr>
      <w:r>
        <w:rPr>
          <w:rFonts w:ascii="Times New Roman" w:hAnsi="Times New Roman"/>
        </w:rPr>
        <w:tab/>
      </w:r>
      <w:r>
        <w:rPr>
          <w:rFonts w:ascii="Times New Roman" w:hAnsi="Times New Roman"/>
          <w:b/>
        </w:rPr>
        <w:t>Note 2</w:t>
      </w:r>
      <w:r>
        <w:rPr>
          <w:rFonts w:ascii="Times New Roman" w:hAnsi="Times New Roman"/>
        </w:rPr>
        <w:t xml:space="preserve">. After graduating from the Al-Quarawiyine, I began personal research and study in the domains of Islamic studies and Sufism in North Africa. I visited libraries and began to accumulate a basic research library on the sources of traditional Islamic education. I collected and read the essential reference works on early Sufism by al-Muhasibi, al-Ghazali, Hakim al-Tirmidhi and the treatises of al-Sulami. During this period I found several unknown works of al-Sulami that I have subsequently edited. It was during this period that I collected multiple manuscripts of the Major Collection of the Letters of Ibn Abbad of Ronda. My interest in Ibn Abbad and the early mentors of the Shadhili Sufi Order in Morocco led me to eventually edit these letters and other collections of letters from Shaykh to disciple within the Shadhliy tradition. In a recent conference in Alexandria I presented an unedited text entitled: </w:t>
      </w:r>
      <w:r>
        <w:rPr>
          <w:rFonts w:ascii="Times New Roman" w:hAnsi="Times New Roman"/>
          <w:i/>
        </w:rPr>
        <w:t>Manaqib Imam Shadhili</w:t>
      </w:r>
      <w:r>
        <w:rPr>
          <w:rFonts w:ascii="Times New Roman" w:hAnsi="Times New Roman"/>
        </w:rPr>
        <w:t xml:space="preserve"> that I encountered in the Qarawiyne Library in Fes. This text has added substantially to our knowledge of the early teachings of the order before it moved east, to Egypt. I am also working on the final correction of the Letters of Sidi Mohammed Attar of Fes (d. 1922). </w:t>
      </w:r>
    </w:p>
    <w:p w:rsidR="00326276" w:rsidRDefault="00326276" w:rsidP="00326276">
      <w:pPr>
        <w:spacing w:before="240" w:line="360" w:lineRule="atLeast"/>
        <w:ind w:right="-80"/>
        <w:jc w:val="both"/>
        <w:rPr>
          <w:rFonts w:ascii="Times New Roman" w:hAnsi="Times New Roman"/>
        </w:rPr>
      </w:pPr>
      <w:r>
        <w:rPr>
          <w:rFonts w:ascii="Times New Roman" w:hAnsi="Times New Roman"/>
        </w:rPr>
        <w:tab/>
      </w:r>
      <w:r>
        <w:rPr>
          <w:rFonts w:ascii="Times New Roman" w:hAnsi="Times New Roman"/>
          <w:b/>
        </w:rPr>
        <w:t>Note 3</w:t>
      </w:r>
      <w:r>
        <w:rPr>
          <w:rFonts w:ascii="Times New Roman" w:hAnsi="Times New Roman"/>
        </w:rPr>
        <w:t xml:space="preserve">. In Pakistan I began Arabic and Islamic studies in various traditional </w:t>
      </w:r>
      <w:r>
        <w:rPr>
          <w:rFonts w:ascii="Times New Roman" w:hAnsi="Times New Roman"/>
          <w:i/>
        </w:rPr>
        <w:t>madrasas</w:t>
      </w:r>
      <w:r>
        <w:rPr>
          <w:rFonts w:ascii="Times New Roman" w:hAnsi="Times New Roman"/>
        </w:rPr>
        <w:t xml:space="preserve"> and studied under some of the better known scholars of the Northwest Frontier Province, including Mulana Mohammed Tahir of Panj Pir, Mulana Shah Zadah Sahib at Sarkay and Mulana Abdel Haq in Swat state. During these years I acquired a fluent knowledge of Pashtu both the spoken and written forms; Pashtu was the vehicle of instruction from the Arabic texts that we used. I also began to study Persian with the books of Shaykh Saadi. </w:t>
      </w:r>
    </w:p>
    <w:p w:rsidR="00326276" w:rsidRDefault="00326276" w:rsidP="00326276">
      <w:pPr>
        <w:spacing w:line="360" w:lineRule="atLeast"/>
        <w:jc w:val="both"/>
        <w:rPr>
          <w:rFonts w:ascii="Times New Roman" w:hAnsi="Times New Roman"/>
        </w:rPr>
      </w:pPr>
      <w:r>
        <w:rPr>
          <w:rFonts w:ascii="Times New Roman" w:hAnsi="Times New Roman"/>
        </w:rPr>
        <w:tab/>
        <w:t>Among my fields of study in Pakistan were:</w:t>
      </w:r>
    </w:p>
    <w:p w:rsidR="00326276" w:rsidRDefault="00326276" w:rsidP="00326276">
      <w:pPr>
        <w:spacing w:line="360" w:lineRule="atLeast"/>
        <w:ind w:left="1134" w:hanging="425"/>
        <w:jc w:val="both"/>
        <w:rPr>
          <w:rFonts w:ascii="Times New Roman" w:hAnsi="Times New Roman"/>
        </w:rPr>
      </w:pPr>
      <w:r>
        <w:rPr>
          <w:rFonts w:ascii="Times New Roman" w:hAnsi="Times New Roman"/>
        </w:rPr>
        <w:t xml:space="preserve">- The Holy Quran - from the perfecting of its recitation to its commentary, which was a regular part of the curriculum at all the </w:t>
      </w:r>
      <w:r>
        <w:rPr>
          <w:rFonts w:ascii="Times New Roman" w:hAnsi="Times New Roman"/>
          <w:i/>
        </w:rPr>
        <w:t>madrasas</w:t>
      </w:r>
      <w:r>
        <w:rPr>
          <w:rFonts w:ascii="Times New Roman" w:hAnsi="Times New Roman"/>
        </w:rPr>
        <w:t>.</w:t>
      </w:r>
    </w:p>
    <w:p w:rsidR="00326276" w:rsidRDefault="00326276" w:rsidP="00326276">
      <w:pPr>
        <w:spacing w:line="360" w:lineRule="atLeast"/>
        <w:ind w:left="1134" w:hanging="425"/>
        <w:jc w:val="both"/>
        <w:rPr>
          <w:rFonts w:ascii="Times New Roman" w:hAnsi="Times New Roman"/>
        </w:rPr>
      </w:pPr>
      <w:r>
        <w:rPr>
          <w:rFonts w:ascii="Times New Roman" w:hAnsi="Times New Roman"/>
        </w:rPr>
        <w:t xml:space="preserve">- the elementary works of Arabic grammar form </w:t>
      </w:r>
      <w:r>
        <w:rPr>
          <w:rFonts w:ascii="Times New Roman" w:hAnsi="Times New Roman"/>
          <w:i/>
        </w:rPr>
        <w:t>Hidayatu al-nahwa</w:t>
      </w:r>
      <w:r>
        <w:rPr>
          <w:rFonts w:ascii="Times New Roman" w:hAnsi="Times New Roman"/>
        </w:rPr>
        <w:t xml:space="preserve"> to </w:t>
      </w:r>
      <w:r>
        <w:rPr>
          <w:rFonts w:ascii="Times New Roman" w:hAnsi="Times New Roman"/>
          <w:i/>
        </w:rPr>
        <w:t>Al-Kafiyah</w:t>
      </w:r>
      <w:r>
        <w:rPr>
          <w:rFonts w:ascii="Times New Roman" w:hAnsi="Times New Roman"/>
        </w:rPr>
        <w:t xml:space="preserve"> of Ibn Haajib.</w:t>
      </w:r>
    </w:p>
    <w:p w:rsidR="00326276" w:rsidRDefault="00326276" w:rsidP="00326276">
      <w:pPr>
        <w:spacing w:line="360" w:lineRule="atLeast"/>
        <w:ind w:left="1134" w:hanging="425"/>
        <w:jc w:val="both"/>
        <w:rPr>
          <w:rFonts w:ascii="Times New Roman" w:hAnsi="Times New Roman"/>
        </w:rPr>
      </w:pPr>
      <w:r>
        <w:rPr>
          <w:rFonts w:ascii="Times New Roman" w:hAnsi="Times New Roman"/>
        </w:rPr>
        <w:t>- the elementary works of Arabic conjugation :</w:t>
      </w:r>
    </w:p>
    <w:p w:rsidR="00326276" w:rsidRDefault="00326276" w:rsidP="00326276">
      <w:pPr>
        <w:spacing w:line="360" w:lineRule="atLeast"/>
        <w:ind w:left="1134" w:hanging="425"/>
        <w:jc w:val="both"/>
        <w:rPr>
          <w:rFonts w:ascii="Times New Roman" w:hAnsi="Times New Roman"/>
        </w:rPr>
      </w:pPr>
      <w:r>
        <w:rPr>
          <w:rFonts w:ascii="Times New Roman" w:hAnsi="Times New Roman"/>
        </w:rPr>
        <w:lastRenderedPageBreak/>
        <w:tab/>
      </w:r>
      <w:r>
        <w:rPr>
          <w:rFonts w:ascii="Times New Roman" w:hAnsi="Times New Roman"/>
        </w:rPr>
        <w:tab/>
        <w:t xml:space="preserve"> </w:t>
      </w:r>
      <w:r>
        <w:rPr>
          <w:rFonts w:ascii="Times New Roman" w:hAnsi="Times New Roman"/>
          <w:i/>
        </w:rPr>
        <w:t>Serf-i-mir</w:t>
      </w:r>
      <w:r>
        <w:rPr>
          <w:rFonts w:ascii="Times New Roman" w:hAnsi="Times New Roman"/>
        </w:rPr>
        <w:t xml:space="preserve"> in Persian (memorized)</w:t>
      </w:r>
    </w:p>
    <w:p w:rsidR="00326276" w:rsidRDefault="00326276" w:rsidP="00326276">
      <w:pPr>
        <w:spacing w:line="360" w:lineRule="atLeast"/>
        <w:ind w:left="1134" w:hanging="425"/>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i/>
        </w:rPr>
        <w:t>Zanjqni, Allama Tafta-Zani</w:t>
      </w:r>
      <w:r>
        <w:rPr>
          <w:rFonts w:ascii="Times New Roman" w:hAnsi="Times New Roman"/>
        </w:rPr>
        <w:t xml:space="preserve"> </w:t>
      </w:r>
    </w:p>
    <w:p w:rsidR="00326276" w:rsidRDefault="00326276" w:rsidP="00326276">
      <w:pPr>
        <w:spacing w:line="360" w:lineRule="atLeast"/>
        <w:ind w:left="1134" w:hanging="425"/>
        <w:jc w:val="both"/>
        <w:rPr>
          <w:rFonts w:ascii="Times New Roman" w:hAnsi="Times New Roman"/>
        </w:rPr>
      </w:pPr>
      <w:r>
        <w:rPr>
          <w:rFonts w:ascii="Times New Roman" w:hAnsi="Times New Roman"/>
        </w:rPr>
        <w:t xml:space="preserve">- the basic works of logic </w:t>
      </w:r>
      <w:r>
        <w:rPr>
          <w:rFonts w:ascii="Times New Roman" w:hAnsi="Times New Roman"/>
          <w:i/>
        </w:rPr>
        <w:t>mantiq</w:t>
      </w:r>
      <w:r>
        <w:rPr>
          <w:rFonts w:ascii="Times New Roman" w:hAnsi="Times New Roman"/>
        </w:rPr>
        <w:tab/>
      </w:r>
    </w:p>
    <w:p w:rsidR="00326276" w:rsidRDefault="00326276" w:rsidP="00326276">
      <w:pPr>
        <w:spacing w:line="360" w:lineRule="atLeast"/>
        <w:ind w:left="1134" w:hanging="425"/>
        <w:jc w:val="both"/>
        <w:rPr>
          <w:rFonts w:ascii="Times New Roman" w:hAnsi="Times New Roman"/>
        </w:rPr>
      </w:pPr>
      <w:r>
        <w:rPr>
          <w:rFonts w:ascii="Times New Roman" w:hAnsi="Times New Roman"/>
        </w:rPr>
        <w:t xml:space="preserve">- the works of jurisprudence of the School of Abu-Hanifah from elementary works from </w:t>
      </w:r>
      <w:r>
        <w:rPr>
          <w:rFonts w:ascii="Times New Roman" w:hAnsi="Times New Roman"/>
          <w:i/>
        </w:rPr>
        <w:t>Muniah</w:t>
      </w:r>
      <w:r>
        <w:rPr>
          <w:rFonts w:ascii="Times New Roman" w:hAnsi="Times New Roman"/>
        </w:rPr>
        <w:t xml:space="preserve"> until </w:t>
      </w:r>
      <w:r>
        <w:rPr>
          <w:rFonts w:ascii="Times New Roman" w:hAnsi="Times New Roman"/>
          <w:i/>
        </w:rPr>
        <w:t>Al-Hidayah</w:t>
      </w:r>
      <w:r>
        <w:rPr>
          <w:rFonts w:ascii="Times New Roman" w:hAnsi="Times New Roman"/>
        </w:rPr>
        <w:t>, on the diverse opinions within the School itself.</w:t>
      </w:r>
    </w:p>
    <w:p w:rsidR="00326276" w:rsidRDefault="00326276" w:rsidP="00326276">
      <w:pPr>
        <w:spacing w:line="360" w:lineRule="atLeast"/>
        <w:ind w:left="1134" w:hanging="425"/>
        <w:jc w:val="both"/>
        <w:rPr>
          <w:rFonts w:ascii="Times New Roman" w:hAnsi="Times New Roman"/>
        </w:rPr>
      </w:pPr>
      <w:r>
        <w:rPr>
          <w:rFonts w:ascii="Times New Roman" w:hAnsi="Times New Roman"/>
        </w:rPr>
        <w:t>- I have subsequently studied the Maliki School in Morocco as well.</w:t>
      </w:r>
    </w:p>
    <w:p w:rsidR="00326276" w:rsidRDefault="00326276" w:rsidP="00326276">
      <w:pPr>
        <w:spacing w:line="360" w:lineRule="atLeast"/>
        <w:jc w:val="both"/>
        <w:rPr>
          <w:rFonts w:ascii="Times New Roman" w:hAnsi="Times New Roman"/>
        </w:rPr>
      </w:pPr>
      <w:r>
        <w:rPr>
          <w:rFonts w:ascii="Times New Roman" w:hAnsi="Times New Roman"/>
        </w:rPr>
        <w:t xml:space="preserve">All of the above were usually on a direct teacher to student relationship, each student either in a different book or at a different stage in his studies. Diplomas were not given as a student's grasp of subject matter was considered to speak for itself. </w:t>
      </w:r>
    </w:p>
    <w:p w:rsidR="00326276" w:rsidRDefault="00326276" w:rsidP="00326276">
      <w:pPr>
        <w:spacing w:before="240" w:line="360" w:lineRule="atLeast"/>
        <w:jc w:val="both"/>
        <w:rPr>
          <w:rFonts w:ascii="Times New Roman" w:hAnsi="Times New Roman"/>
        </w:rPr>
      </w:pPr>
      <w:r>
        <w:rPr>
          <w:rFonts w:ascii="Times New Roman" w:hAnsi="Times New Roman"/>
          <w:b/>
        </w:rPr>
        <w:t>Note 4</w:t>
      </w:r>
      <w:r>
        <w:rPr>
          <w:rFonts w:ascii="Times New Roman" w:hAnsi="Times New Roman"/>
        </w:rPr>
        <w:t xml:space="preserve">. I was On-Site-Coordinator at ALIF, for the Washington University St. Louis/ALIF Intensive Arabic and Islamic Studies Program from the inception of the program. Due to my experience in both western academia and traditional Islamic studies I was asked to frame the course itself and coordinate the creation of the course material. This six month program gave 8 American graduate students an intensive review of Arabic grammar and syntax as well as an overview of fundamental Islamic precepts viewed from their Quranic, Hadith and finally Fiqh and Kalam sources. The course also included an ongoing cultural component in which the participants are exposed to what makes up social and intellectual life in the modern Arab/Moroccan world. I was also responsible for this aspect of the program. The US government saw the program to be important enough to give us funding for a second two-year period. The American program coordinator was Dr. Peter Heath of Washington University, St. Louis, and the evaluators have been Dr. Everett Rowson of Penn State and Dr. Mahmoud al-Batal of Emory University. </w:t>
      </w:r>
      <w:r>
        <w:rPr>
          <w:rFonts w:ascii="Times New Roman" w:hAnsi="Times New Roman"/>
        </w:rPr>
        <w:tab/>
        <w:t xml:space="preserve"> </w:t>
      </w:r>
    </w:p>
    <w:p w:rsidR="00ED438F" w:rsidRPr="00326276" w:rsidRDefault="00ED438F" w:rsidP="00326276">
      <w:bookmarkStart w:id="0" w:name="_GoBack"/>
      <w:bookmarkEnd w:id="0"/>
    </w:p>
    <w:sectPr w:rsidR="00ED438F" w:rsidRPr="00326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ransNewYork">
    <w:altName w:val="Times New Roman"/>
    <w:charset w:val="00"/>
    <w:family w:val="auto"/>
    <w:pitch w:val="variable"/>
    <w:sig w:usb0="03000000" w:usb1="00000000" w:usb2="00000000" w:usb3="00000000" w:csb0="00000001" w:csb1="00000000"/>
  </w:font>
  <w:font w:name="TranslitLS">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239E1"/>
    <w:multiLevelType w:val="hybridMultilevel"/>
    <w:tmpl w:val="E8EC3464"/>
    <w:lvl w:ilvl="0" w:tplc="911E9154">
      <w:start w:val="1"/>
      <w:numFmt w:val="decimal"/>
      <w:lvlText w:val="%1)"/>
      <w:lvlJc w:val="left"/>
      <w:pPr>
        <w:tabs>
          <w:tab w:val="num" w:pos="648"/>
        </w:tabs>
        <w:ind w:left="64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76"/>
    <w:rsid w:val="00326276"/>
    <w:rsid w:val="00ED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6276"/>
    <w:pPr>
      <w:keepNext/>
      <w:tabs>
        <w:tab w:val="left" w:pos="360"/>
        <w:tab w:val="left" w:pos="720"/>
      </w:tabs>
      <w:spacing w:before="240" w:after="0" w:line="240" w:lineRule="auto"/>
      <w:outlineLvl w:val="0"/>
    </w:pPr>
    <w:rPr>
      <w:rFonts w:ascii="Times" w:eastAsia="Times New Roman" w:hAnsi="Times" w:cs="Times New Roman"/>
      <w:b/>
      <w:sz w:val="24"/>
      <w:szCs w:val="20"/>
    </w:rPr>
  </w:style>
  <w:style w:type="paragraph" w:styleId="Heading2">
    <w:name w:val="heading 2"/>
    <w:basedOn w:val="Normal"/>
    <w:next w:val="Normal"/>
    <w:link w:val="Heading2Char"/>
    <w:uiPriority w:val="9"/>
    <w:qFormat/>
    <w:rsid w:val="00326276"/>
    <w:pPr>
      <w:keepNext/>
      <w:spacing w:before="240" w:after="0" w:line="240" w:lineRule="auto"/>
      <w:ind w:left="720" w:hanging="720"/>
      <w:outlineLvl w:val="1"/>
    </w:pPr>
    <w:rPr>
      <w:rFonts w:ascii="Times" w:eastAsia="Times New Roman" w:hAnsi="Times" w:cs="Times New Roman"/>
      <w:b/>
      <w:sz w:val="24"/>
      <w:szCs w:val="20"/>
    </w:rPr>
  </w:style>
  <w:style w:type="paragraph" w:styleId="Heading7">
    <w:name w:val="heading 7"/>
    <w:basedOn w:val="Normal"/>
    <w:next w:val="Normal"/>
    <w:link w:val="Heading7Char"/>
    <w:uiPriority w:val="9"/>
    <w:qFormat/>
    <w:rsid w:val="00326276"/>
    <w:pPr>
      <w:keepNext/>
      <w:tabs>
        <w:tab w:val="left" w:pos="567"/>
        <w:tab w:val="left" w:pos="720"/>
      </w:tabs>
      <w:spacing w:before="120" w:after="0" w:line="240" w:lineRule="auto"/>
      <w:ind w:left="567" w:hanging="283"/>
      <w:outlineLvl w:val="6"/>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326276"/>
  </w:style>
  <w:style w:type="character" w:customStyle="1" w:styleId="Heading1Char">
    <w:name w:val="Heading 1 Char"/>
    <w:basedOn w:val="DefaultParagraphFont"/>
    <w:link w:val="Heading1"/>
    <w:uiPriority w:val="9"/>
    <w:rsid w:val="00326276"/>
    <w:rPr>
      <w:rFonts w:ascii="Times" w:eastAsia="Times New Roman" w:hAnsi="Times" w:cs="Times New Roman"/>
      <w:b/>
      <w:sz w:val="24"/>
      <w:szCs w:val="20"/>
    </w:rPr>
  </w:style>
  <w:style w:type="character" w:customStyle="1" w:styleId="Heading2Char">
    <w:name w:val="Heading 2 Char"/>
    <w:basedOn w:val="DefaultParagraphFont"/>
    <w:link w:val="Heading2"/>
    <w:uiPriority w:val="9"/>
    <w:rsid w:val="00326276"/>
    <w:rPr>
      <w:rFonts w:ascii="Times" w:eastAsia="Times New Roman" w:hAnsi="Times" w:cs="Times New Roman"/>
      <w:b/>
      <w:sz w:val="24"/>
      <w:szCs w:val="20"/>
    </w:rPr>
  </w:style>
  <w:style w:type="character" w:customStyle="1" w:styleId="Heading7Char">
    <w:name w:val="Heading 7 Char"/>
    <w:basedOn w:val="DefaultParagraphFont"/>
    <w:link w:val="Heading7"/>
    <w:uiPriority w:val="9"/>
    <w:rsid w:val="00326276"/>
    <w:rPr>
      <w:rFonts w:ascii="Times" w:eastAsia="Times New Roman" w:hAnsi="Times" w:cs="Times New Roman"/>
      <w:b/>
      <w:sz w:val="24"/>
      <w:szCs w:val="20"/>
    </w:rPr>
  </w:style>
  <w:style w:type="character" w:styleId="Hyperlink">
    <w:name w:val="Hyperlink"/>
    <w:basedOn w:val="DefaultParagraphFont"/>
    <w:uiPriority w:val="99"/>
    <w:semiHidden/>
    <w:unhideWhenUsed/>
    <w:rsid w:val="00326276"/>
    <w:rPr>
      <w:color w:val="0000FF"/>
      <w:u w:val="single"/>
    </w:rPr>
  </w:style>
  <w:style w:type="paragraph" w:styleId="Footer">
    <w:name w:val="footer"/>
    <w:basedOn w:val="Normal"/>
    <w:link w:val="FooterChar"/>
    <w:uiPriority w:val="99"/>
    <w:semiHidden/>
    <w:unhideWhenUsed/>
    <w:rsid w:val="00326276"/>
    <w:pPr>
      <w:tabs>
        <w:tab w:val="center" w:pos="4320"/>
        <w:tab w:val="right" w:pos="8640"/>
      </w:tabs>
      <w:spacing w:after="0" w:line="480" w:lineRule="atLeast"/>
    </w:pPr>
    <w:rPr>
      <w:rFonts w:ascii="TransNewYork" w:eastAsia="Times New Roman" w:hAnsi="TransNewYork" w:cs="Times New Roman"/>
      <w:sz w:val="24"/>
      <w:szCs w:val="20"/>
    </w:rPr>
  </w:style>
  <w:style w:type="character" w:customStyle="1" w:styleId="FooterChar">
    <w:name w:val="Footer Char"/>
    <w:basedOn w:val="DefaultParagraphFont"/>
    <w:link w:val="Footer"/>
    <w:uiPriority w:val="99"/>
    <w:semiHidden/>
    <w:rsid w:val="00326276"/>
    <w:rPr>
      <w:rFonts w:ascii="TransNewYork" w:eastAsia="Times New Roman" w:hAnsi="TransNewYork" w:cs="Times New Roman"/>
      <w:sz w:val="24"/>
      <w:szCs w:val="20"/>
    </w:rPr>
  </w:style>
  <w:style w:type="paragraph" w:styleId="Title">
    <w:name w:val="Title"/>
    <w:basedOn w:val="Normal"/>
    <w:link w:val="TitleChar"/>
    <w:uiPriority w:val="10"/>
    <w:qFormat/>
    <w:rsid w:val="00326276"/>
    <w:pPr>
      <w:tabs>
        <w:tab w:val="left" w:pos="360"/>
        <w:tab w:val="left" w:pos="720"/>
      </w:tabs>
      <w:spacing w:after="0" w:line="480" w:lineRule="atLeast"/>
      <w:jc w:val="center"/>
    </w:pPr>
    <w:rPr>
      <w:rFonts w:ascii="TranslitLS" w:eastAsia="Times New Roman" w:hAnsi="TranslitLS" w:cs="Times New Roman"/>
      <w:b/>
      <w:sz w:val="24"/>
      <w:szCs w:val="20"/>
    </w:rPr>
  </w:style>
  <w:style w:type="character" w:customStyle="1" w:styleId="TitleChar">
    <w:name w:val="Title Char"/>
    <w:basedOn w:val="DefaultParagraphFont"/>
    <w:link w:val="Title"/>
    <w:uiPriority w:val="10"/>
    <w:rsid w:val="00326276"/>
    <w:rPr>
      <w:rFonts w:ascii="TranslitLS" w:eastAsia="Times New Roman" w:hAnsi="TranslitLS" w:cs="Times New Roman"/>
      <w:b/>
      <w:sz w:val="24"/>
      <w:szCs w:val="20"/>
    </w:rPr>
  </w:style>
  <w:style w:type="paragraph" w:styleId="BodyTextIndent">
    <w:name w:val="Body Text Indent"/>
    <w:basedOn w:val="Normal"/>
    <w:link w:val="BodyTextIndentChar"/>
    <w:uiPriority w:val="99"/>
    <w:semiHidden/>
    <w:unhideWhenUsed/>
    <w:rsid w:val="00326276"/>
    <w:pPr>
      <w:tabs>
        <w:tab w:val="left" w:pos="360"/>
        <w:tab w:val="left" w:pos="720"/>
      </w:tabs>
      <w:spacing w:before="240" w:after="0" w:line="240" w:lineRule="auto"/>
      <w:ind w:left="720" w:hanging="360"/>
    </w:pPr>
    <w:rPr>
      <w:rFonts w:ascii="TranslitLS" w:eastAsia="Times New Roman" w:hAnsi="TranslitLS" w:cs="Times New Roman"/>
      <w:sz w:val="24"/>
      <w:szCs w:val="20"/>
    </w:rPr>
  </w:style>
  <w:style w:type="character" w:customStyle="1" w:styleId="BodyTextIndentChar">
    <w:name w:val="Body Text Indent Char"/>
    <w:basedOn w:val="DefaultParagraphFont"/>
    <w:link w:val="BodyTextIndent"/>
    <w:uiPriority w:val="99"/>
    <w:semiHidden/>
    <w:rsid w:val="00326276"/>
    <w:rPr>
      <w:rFonts w:ascii="TranslitLS" w:eastAsia="Times New Roman" w:hAnsi="TranslitLS" w:cs="Times New Roman"/>
      <w:sz w:val="24"/>
      <w:szCs w:val="20"/>
    </w:rPr>
  </w:style>
  <w:style w:type="paragraph" w:styleId="BodyTextIndent2">
    <w:name w:val="Body Text Indent 2"/>
    <w:basedOn w:val="Normal"/>
    <w:link w:val="BodyTextIndent2Char"/>
    <w:uiPriority w:val="99"/>
    <w:semiHidden/>
    <w:unhideWhenUsed/>
    <w:rsid w:val="00326276"/>
    <w:pPr>
      <w:tabs>
        <w:tab w:val="left" w:pos="360"/>
        <w:tab w:val="left" w:pos="720"/>
        <w:tab w:val="left" w:pos="1080"/>
      </w:tabs>
      <w:spacing w:after="0" w:line="360" w:lineRule="auto"/>
      <w:ind w:left="717" w:hanging="357"/>
    </w:pPr>
    <w:rPr>
      <w:rFonts w:ascii="Times" w:eastAsia="Times New Roman" w:hAnsi="Times" w:cs="Times New Roman"/>
      <w:sz w:val="24"/>
      <w:szCs w:val="20"/>
    </w:rPr>
  </w:style>
  <w:style w:type="character" w:customStyle="1" w:styleId="BodyTextIndent2Char">
    <w:name w:val="Body Text Indent 2 Char"/>
    <w:basedOn w:val="DefaultParagraphFont"/>
    <w:link w:val="BodyTextIndent2"/>
    <w:uiPriority w:val="99"/>
    <w:semiHidden/>
    <w:rsid w:val="00326276"/>
    <w:rPr>
      <w:rFonts w:ascii="Times" w:eastAsia="Times New Roman"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6276"/>
    <w:pPr>
      <w:keepNext/>
      <w:tabs>
        <w:tab w:val="left" w:pos="360"/>
        <w:tab w:val="left" w:pos="720"/>
      </w:tabs>
      <w:spacing w:before="240" w:after="0" w:line="240" w:lineRule="auto"/>
      <w:outlineLvl w:val="0"/>
    </w:pPr>
    <w:rPr>
      <w:rFonts w:ascii="Times" w:eastAsia="Times New Roman" w:hAnsi="Times" w:cs="Times New Roman"/>
      <w:b/>
      <w:sz w:val="24"/>
      <w:szCs w:val="20"/>
    </w:rPr>
  </w:style>
  <w:style w:type="paragraph" w:styleId="Heading2">
    <w:name w:val="heading 2"/>
    <w:basedOn w:val="Normal"/>
    <w:next w:val="Normal"/>
    <w:link w:val="Heading2Char"/>
    <w:uiPriority w:val="9"/>
    <w:qFormat/>
    <w:rsid w:val="00326276"/>
    <w:pPr>
      <w:keepNext/>
      <w:spacing w:before="240" w:after="0" w:line="240" w:lineRule="auto"/>
      <w:ind w:left="720" w:hanging="720"/>
      <w:outlineLvl w:val="1"/>
    </w:pPr>
    <w:rPr>
      <w:rFonts w:ascii="Times" w:eastAsia="Times New Roman" w:hAnsi="Times" w:cs="Times New Roman"/>
      <w:b/>
      <w:sz w:val="24"/>
      <w:szCs w:val="20"/>
    </w:rPr>
  </w:style>
  <w:style w:type="paragraph" w:styleId="Heading7">
    <w:name w:val="heading 7"/>
    <w:basedOn w:val="Normal"/>
    <w:next w:val="Normal"/>
    <w:link w:val="Heading7Char"/>
    <w:uiPriority w:val="9"/>
    <w:qFormat/>
    <w:rsid w:val="00326276"/>
    <w:pPr>
      <w:keepNext/>
      <w:tabs>
        <w:tab w:val="left" w:pos="567"/>
        <w:tab w:val="left" w:pos="720"/>
      </w:tabs>
      <w:spacing w:before="120" w:after="0" w:line="240" w:lineRule="auto"/>
      <w:ind w:left="567" w:hanging="283"/>
      <w:outlineLvl w:val="6"/>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326276"/>
  </w:style>
  <w:style w:type="character" w:customStyle="1" w:styleId="Heading1Char">
    <w:name w:val="Heading 1 Char"/>
    <w:basedOn w:val="DefaultParagraphFont"/>
    <w:link w:val="Heading1"/>
    <w:uiPriority w:val="9"/>
    <w:rsid w:val="00326276"/>
    <w:rPr>
      <w:rFonts w:ascii="Times" w:eastAsia="Times New Roman" w:hAnsi="Times" w:cs="Times New Roman"/>
      <w:b/>
      <w:sz w:val="24"/>
      <w:szCs w:val="20"/>
    </w:rPr>
  </w:style>
  <w:style w:type="character" w:customStyle="1" w:styleId="Heading2Char">
    <w:name w:val="Heading 2 Char"/>
    <w:basedOn w:val="DefaultParagraphFont"/>
    <w:link w:val="Heading2"/>
    <w:uiPriority w:val="9"/>
    <w:rsid w:val="00326276"/>
    <w:rPr>
      <w:rFonts w:ascii="Times" w:eastAsia="Times New Roman" w:hAnsi="Times" w:cs="Times New Roman"/>
      <w:b/>
      <w:sz w:val="24"/>
      <w:szCs w:val="20"/>
    </w:rPr>
  </w:style>
  <w:style w:type="character" w:customStyle="1" w:styleId="Heading7Char">
    <w:name w:val="Heading 7 Char"/>
    <w:basedOn w:val="DefaultParagraphFont"/>
    <w:link w:val="Heading7"/>
    <w:uiPriority w:val="9"/>
    <w:rsid w:val="00326276"/>
    <w:rPr>
      <w:rFonts w:ascii="Times" w:eastAsia="Times New Roman" w:hAnsi="Times" w:cs="Times New Roman"/>
      <w:b/>
      <w:sz w:val="24"/>
      <w:szCs w:val="20"/>
    </w:rPr>
  </w:style>
  <w:style w:type="character" w:styleId="Hyperlink">
    <w:name w:val="Hyperlink"/>
    <w:basedOn w:val="DefaultParagraphFont"/>
    <w:uiPriority w:val="99"/>
    <w:semiHidden/>
    <w:unhideWhenUsed/>
    <w:rsid w:val="00326276"/>
    <w:rPr>
      <w:color w:val="0000FF"/>
      <w:u w:val="single"/>
    </w:rPr>
  </w:style>
  <w:style w:type="paragraph" w:styleId="Footer">
    <w:name w:val="footer"/>
    <w:basedOn w:val="Normal"/>
    <w:link w:val="FooterChar"/>
    <w:uiPriority w:val="99"/>
    <w:semiHidden/>
    <w:unhideWhenUsed/>
    <w:rsid w:val="00326276"/>
    <w:pPr>
      <w:tabs>
        <w:tab w:val="center" w:pos="4320"/>
        <w:tab w:val="right" w:pos="8640"/>
      </w:tabs>
      <w:spacing w:after="0" w:line="480" w:lineRule="atLeast"/>
    </w:pPr>
    <w:rPr>
      <w:rFonts w:ascii="TransNewYork" w:eastAsia="Times New Roman" w:hAnsi="TransNewYork" w:cs="Times New Roman"/>
      <w:sz w:val="24"/>
      <w:szCs w:val="20"/>
    </w:rPr>
  </w:style>
  <w:style w:type="character" w:customStyle="1" w:styleId="FooterChar">
    <w:name w:val="Footer Char"/>
    <w:basedOn w:val="DefaultParagraphFont"/>
    <w:link w:val="Footer"/>
    <w:uiPriority w:val="99"/>
    <w:semiHidden/>
    <w:rsid w:val="00326276"/>
    <w:rPr>
      <w:rFonts w:ascii="TransNewYork" w:eastAsia="Times New Roman" w:hAnsi="TransNewYork" w:cs="Times New Roman"/>
      <w:sz w:val="24"/>
      <w:szCs w:val="20"/>
    </w:rPr>
  </w:style>
  <w:style w:type="paragraph" w:styleId="Title">
    <w:name w:val="Title"/>
    <w:basedOn w:val="Normal"/>
    <w:link w:val="TitleChar"/>
    <w:uiPriority w:val="10"/>
    <w:qFormat/>
    <w:rsid w:val="00326276"/>
    <w:pPr>
      <w:tabs>
        <w:tab w:val="left" w:pos="360"/>
        <w:tab w:val="left" w:pos="720"/>
      </w:tabs>
      <w:spacing w:after="0" w:line="480" w:lineRule="atLeast"/>
      <w:jc w:val="center"/>
    </w:pPr>
    <w:rPr>
      <w:rFonts w:ascii="TranslitLS" w:eastAsia="Times New Roman" w:hAnsi="TranslitLS" w:cs="Times New Roman"/>
      <w:b/>
      <w:sz w:val="24"/>
      <w:szCs w:val="20"/>
    </w:rPr>
  </w:style>
  <w:style w:type="character" w:customStyle="1" w:styleId="TitleChar">
    <w:name w:val="Title Char"/>
    <w:basedOn w:val="DefaultParagraphFont"/>
    <w:link w:val="Title"/>
    <w:uiPriority w:val="10"/>
    <w:rsid w:val="00326276"/>
    <w:rPr>
      <w:rFonts w:ascii="TranslitLS" w:eastAsia="Times New Roman" w:hAnsi="TranslitLS" w:cs="Times New Roman"/>
      <w:b/>
      <w:sz w:val="24"/>
      <w:szCs w:val="20"/>
    </w:rPr>
  </w:style>
  <w:style w:type="paragraph" w:styleId="BodyTextIndent">
    <w:name w:val="Body Text Indent"/>
    <w:basedOn w:val="Normal"/>
    <w:link w:val="BodyTextIndentChar"/>
    <w:uiPriority w:val="99"/>
    <w:semiHidden/>
    <w:unhideWhenUsed/>
    <w:rsid w:val="00326276"/>
    <w:pPr>
      <w:tabs>
        <w:tab w:val="left" w:pos="360"/>
        <w:tab w:val="left" w:pos="720"/>
      </w:tabs>
      <w:spacing w:before="240" w:after="0" w:line="240" w:lineRule="auto"/>
      <w:ind w:left="720" w:hanging="360"/>
    </w:pPr>
    <w:rPr>
      <w:rFonts w:ascii="TranslitLS" w:eastAsia="Times New Roman" w:hAnsi="TranslitLS" w:cs="Times New Roman"/>
      <w:sz w:val="24"/>
      <w:szCs w:val="20"/>
    </w:rPr>
  </w:style>
  <w:style w:type="character" w:customStyle="1" w:styleId="BodyTextIndentChar">
    <w:name w:val="Body Text Indent Char"/>
    <w:basedOn w:val="DefaultParagraphFont"/>
    <w:link w:val="BodyTextIndent"/>
    <w:uiPriority w:val="99"/>
    <w:semiHidden/>
    <w:rsid w:val="00326276"/>
    <w:rPr>
      <w:rFonts w:ascii="TranslitLS" w:eastAsia="Times New Roman" w:hAnsi="TranslitLS" w:cs="Times New Roman"/>
      <w:sz w:val="24"/>
      <w:szCs w:val="20"/>
    </w:rPr>
  </w:style>
  <w:style w:type="paragraph" w:styleId="BodyTextIndent2">
    <w:name w:val="Body Text Indent 2"/>
    <w:basedOn w:val="Normal"/>
    <w:link w:val="BodyTextIndent2Char"/>
    <w:uiPriority w:val="99"/>
    <w:semiHidden/>
    <w:unhideWhenUsed/>
    <w:rsid w:val="00326276"/>
    <w:pPr>
      <w:tabs>
        <w:tab w:val="left" w:pos="360"/>
        <w:tab w:val="left" w:pos="720"/>
        <w:tab w:val="left" w:pos="1080"/>
      </w:tabs>
      <w:spacing w:after="0" w:line="360" w:lineRule="auto"/>
      <w:ind w:left="717" w:hanging="357"/>
    </w:pPr>
    <w:rPr>
      <w:rFonts w:ascii="Times" w:eastAsia="Times New Roman" w:hAnsi="Times" w:cs="Times New Roman"/>
      <w:sz w:val="24"/>
      <w:szCs w:val="20"/>
    </w:rPr>
  </w:style>
  <w:style w:type="character" w:customStyle="1" w:styleId="BodyTextIndent2Char">
    <w:name w:val="Body Text Indent 2 Char"/>
    <w:basedOn w:val="DefaultParagraphFont"/>
    <w:link w:val="BodyTextIndent2"/>
    <w:uiPriority w:val="99"/>
    <w:semiHidden/>
    <w:rsid w:val="00326276"/>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nrkmp@ug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29307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User</dc:creator>
  <cp:lastModifiedBy>Franklin User</cp:lastModifiedBy>
  <cp:revision>1</cp:revision>
  <dcterms:created xsi:type="dcterms:W3CDTF">2012-06-29T19:16:00Z</dcterms:created>
  <dcterms:modified xsi:type="dcterms:W3CDTF">2012-06-29T19:16:00Z</dcterms:modified>
</cp:coreProperties>
</file>